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B36109" w14:textId="77777777" w:rsidR="00BC47B6" w:rsidRPr="00667D5D" w:rsidRDefault="00532B21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sz w:val="44"/>
          <w:szCs w:val="44"/>
        </w:rPr>
      </w:pPr>
      <w:r w:rsidRPr="00667D5D">
        <w:rPr>
          <w:rFonts w:cs="Arial"/>
          <w:b/>
          <w:noProof/>
          <w:color w:val="000000" w:themeColor="text1"/>
          <w:sz w:val="40"/>
          <w:szCs w:val="40"/>
          <w:lang w:eastAsia="en-AU" w:bidi="ar-SA"/>
        </w:rPr>
        <w:drawing>
          <wp:anchor distT="0" distB="0" distL="114300" distR="114300" simplePos="0" relativeHeight="251658240" behindDoc="0" locked="0" layoutInCell="1" allowOverlap="1" wp14:anchorId="61C229BD" wp14:editId="70C83337">
            <wp:simplePos x="0" y="0"/>
            <wp:positionH relativeFrom="margin">
              <wp:align>left</wp:align>
            </wp:positionH>
            <wp:positionV relativeFrom="topMargin">
              <wp:posOffset>402717</wp:posOffset>
            </wp:positionV>
            <wp:extent cx="666654" cy="593766"/>
            <wp:effectExtent l="0" t="0" r="635" b="0"/>
            <wp:wrapNone/>
            <wp:docPr id="16" name="Picture 16" descr="Upper Lachlan Shire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Upper Lachlan Shire Council Logo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32" cy="59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7D5D">
        <w:rPr>
          <w:rFonts w:cs="Arial"/>
          <w:noProof/>
          <w:sz w:val="44"/>
          <w:szCs w:val="44"/>
          <w:lang w:eastAsia="en-AU" w:bidi="ar-SA"/>
        </w:rPr>
        <w:drawing>
          <wp:anchor distT="0" distB="0" distL="114300" distR="114300" simplePos="0" relativeHeight="251658241" behindDoc="0" locked="0" layoutInCell="1" allowOverlap="1" wp14:anchorId="4B61B2FA" wp14:editId="7E1BED2B">
            <wp:simplePos x="0" y="0"/>
            <wp:positionH relativeFrom="margin">
              <wp:align>right</wp:align>
            </wp:positionH>
            <wp:positionV relativeFrom="paragraph">
              <wp:posOffset>-899769</wp:posOffset>
            </wp:positionV>
            <wp:extent cx="1337235" cy="507365"/>
            <wp:effectExtent l="0" t="0" r="0" b="698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235" cy="50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E5F41" w14:textId="77777777" w:rsidR="00BC47B6" w:rsidRPr="00667D5D" w:rsidRDefault="00BC47B6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sz w:val="44"/>
          <w:szCs w:val="44"/>
        </w:rPr>
      </w:pPr>
    </w:p>
    <w:p w14:paraId="0FB8F0F2" w14:textId="77777777" w:rsidR="00BC47B6" w:rsidRPr="00667D5D" w:rsidRDefault="00BC47B6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sz w:val="44"/>
          <w:szCs w:val="44"/>
        </w:rPr>
      </w:pPr>
    </w:p>
    <w:p w14:paraId="45002D76" w14:textId="77777777" w:rsidR="003A7FC1" w:rsidRPr="00667D5D" w:rsidRDefault="00BD0426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b/>
          <w:sz w:val="36"/>
          <w:szCs w:val="36"/>
        </w:rPr>
      </w:pPr>
      <w:r w:rsidRPr="00667D5D">
        <w:rPr>
          <w:rFonts w:cs="Arial"/>
          <w:b/>
          <w:sz w:val="36"/>
          <w:szCs w:val="36"/>
        </w:rPr>
        <w:t>BIALA</w:t>
      </w:r>
      <w:r w:rsidR="003A7FC1" w:rsidRPr="00667D5D">
        <w:rPr>
          <w:rFonts w:cs="Arial"/>
          <w:b/>
          <w:sz w:val="36"/>
          <w:szCs w:val="36"/>
        </w:rPr>
        <w:t xml:space="preserve"> WIND FARM </w:t>
      </w:r>
      <w:r w:rsidR="007F6564" w:rsidRPr="00667D5D">
        <w:rPr>
          <w:rFonts w:cs="Arial"/>
          <w:b/>
          <w:sz w:val="36"/>
          <w:szCs w:val="36"/>
        </w:rPr>
        <w:t>COMMUNITY FUND</w:t>
      </w:r>
      <w:r w:rsidR="00154597" w:rsidRPr="00667D5D">
        <w:rPr>
          <w:rFonts w:cs="Arial"/>
          <w:b/>
          <w:sz w:val="36"/>
          <w:szCs w:val="36"/>
        </w:rPr>
        <w:t xml:space="preserve"> </w:t>
      </w:r>
    </w:p>
    <w:p w14:paraId="32DCCE87" w14:textId="77777777" w:rsidR="00532B21" w:rsidRPr="00667D5D" w:rsidRDefault="00532B21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b/>
          <w:sz w:val="36"/>
          <w:szCs w:val="36"/>
        </w:rPr>
      </w:pPr>
    </w:p>
    <w:p w14:paraId="5BEBCF88" w14:textId="77777777" w:rsidR="00BC47B6" w:rsidRPr="00667D5D" w:rsidRDefault="00BC47B6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b/>
          <w:sz w:val="36"/>
          <w:szCs w:val="36"/>
        </w:rPr>
      </w:pPr>
      <w:r w:rsidRPr="00667D5D">
        <w:rPr>
          <w:rFonts w:cs="Arial"/>
          <w:b/>
          <w:sz w:val="36"/>
          <w:szCs w:val="36"/>
        </w:rPr>
        <w:t>PROJECT GUIDELINES</w:t>
      </w:r>
    </w:p>
    <w:p w14:paraId="008580FB" w14:textId="77777777" w:rsidR="00532B21" w:rsidRPr="00667D5D" w:rsidRDefault="00532B21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b/>
          <w:sz w:val="36"/>
          <w:szCs w:val="36"/>
        </w:rPr>
      </w:pPr>
    </w:p>
    <w:p w14:paraId="1CB1D83B" w14:textId="77777777" w:rsidR="00BC47B6" w:rsidRPr="00667D5D" w:rsidRDefault="00D93791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b/>
          <w:sz w:val="36"/>
          <w:szCs w:val="36"/>
        </w:rPr>
      </w:pPr>
      <w:r w:rsidRPr="00667D5D">
        <w:rPr>
          <w:rFonts w:cs="Arial"/>
          <w:b/>
          <w:sz w:val="36"/>
          <w:szCs w:val="36"/>
        </w:rPr>
        <w:t>20</w:t>
      </w:r>
      <w:r w:rsidR="004E60D4" w:rsidRPr="00667D5D">
        <w:rPr>
          <w:rFonts w:cs="Arial"/>
          <w:b/>
          <w:sz w:val="36"/>
          <w:szCs w:val="36"/>
        </w:rPr>
        <w:t>2</w:t>
      </w:r>
      <w:r w:rsidR="00647351" w:rsidRPr="00667D5D">
        <w:rPr>
          <w:rFonts w:cs="Arial"/>
          <w:b/>
          <w:sz w:val="36"/>
          <w:szCs w:val="36"/>
        </w:rPr>
        <w:t>3</w:t>
      </w:r>
      <w:r w:rsidRPr="00667D5D">
        <w:rPr>
          <w:rFonts w:cs="Arial"/>
          <w:b/>
          <w:sz w:val="36"/>
          <w:szCs w:val="36"/>
        </w:rPr>
        <w:t xml:space="preserve"> / 20</w:t>
      </w:r>
      <w:r w:rsidR="00F35450" w:rsidRPr="00667D5D">
        <w:rPr>
          <w:rFonts w:cs="Arial"/>
          <w:b/>
          <w:sz w:val="36"/>
          <w:szCs w:val="36"/>
        </w:rPr>
        <w:t>2</w:t>
      </w:r>
      <w:r w:rsidR="00647351" w:rsidRPr="00667D5D">
        <w:rPr>
          <w:rFonts w:cs="Arial"/>
          <w:b/>
          <w:sz w:val="36"/>
          <w:szCs w:val="36"/>
        </w:rPr>
        <w:t>4</w:t>
      </w:r>
    </w:p>
    <w:p w14:paraId="6DC10801" w14:textId="77777777" w:rsidR="00532B21" w:rsidRPr="00667D5D" w:rsidRDefault="00532B21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b/>
          <w:sz w:val="36"/>
          <w:szCs w:val="36"/>
        </w:rPr>
      </w:pPr>
    </w:p>
    <w:p w14:paraId="215CF907" w14:textId="77777777" w:rsidR="00532B21" w:rsidRPr="00667D5D" w:rsidRDefault="00532B21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b/>
          <w:sz w:val="36"/>
          <w:szCs w:val="36"/>
        </w:rPr>
      </w:pPr>
    </w:p>
    <w:p w14:paraId="06CA3792" w14:textId="77777777" w:rsidR="000661FC" w:rsidRPr="00667D5D" w:rsidRDefault="003A7FC1" w:rsidP="00667D5D">
      <w:pPr>
        <w:pStyle w:val="TOC3"/>
        <w:tabs>
          <w:tab w:val="left" w:pos="801"/>
        </w:tabs>
        <w:spacing w:before="0" w:after="0" w:line="240" w:lineRule="auto"/>
        <w:ind w:left="0"/>
        <w:jc w:val="left"/>
        <w:rPr>
          <w:rFonts w:cs="Arial"/>
          <w:sz w:val="44"/>
          <w:szCs w:val="44"/>
        </w:rPr>
      </w:pPr>
      <w:r w:rsidRPr="00667D5D">
        <w:rPr>
          <w:rFonts w:cs="Arial"/>
          <w:noProof/>
          <w:lang w:eastAsia="en-AU" w:bidi="ar-SA"/>
        </w:rPr>
        <w:drawing>
          <wp:anchor distT="0" distB="0" distL="114300" distR="114300" simplePos="0" relativeHeight="251658242" behindDoc="0" locked="0" layoutInCell="1" allowOverlap="1" wp14:anchorId="10668E59" wp14:editId="496FAC65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3930015" cy="2620010"/>
            <wp:effectExtent l="0" t="0" r="0" b="8890"/>
            <wp:wrapSquare wrapText="bothSides"/>
            <wp:docPr id="2" name="Picture 2" descr="Image result for gullen range wind farm 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gullen range wind farm photo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0ECB" w:rsidRPr="00667D5D">
        <w:rPr>
          <w:rFonts w:cs="Arial"/>
          <w:sz w:val="44"/>
          <w:szCs w:val="44"/>
        </w:rPr>
        <w:br w:type="textWrapping" w:clear="all"/>
      </w:r>
    </w:p>
    <w:p w14:paraId="16C28E18" w14:textId="77777777" w:rsidR="00B80ECB" w:rsidRPr="00667D5D" w:rsidRDefault="00B80ECB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sz w:val="44"/>
          <w:szCs w:val="44"/>
        </w:rPr>
      </w:pPr>
    </w:p>
    <w:p w14:paraId="40D1EF15" w14:textId="77777777" w:rsidR="0077744A" w:rsidRPr="00667D5D" w:rsidRDefault="0077744A" w:rsidP="00667D5D">
      <w:pPr>
        <w:pStyle w:val="TOC3"/>
        <w:tabs>
          <w:tab w:val="left" w:pos="801"/>
        </w:tabs>
        <w:spacing w:before="0" w:after="0" w:line="240" w:lineRule="auto"/>
        <w:ind w:left="0"/>
        <w:jc w:val="center"/>
        <w:rPr>
          <w:rFonts w:cs="Arial"/>
          <w:sz w:val="44"/>
          <w:szCs w:val="44"/>
        </w:rPr>
      </w:pPr>
    </w:p>
    <w:p w14:paraId="50CDD397" w14:textId="77777777" w:rsidR="000661FC" w:rsidRPr="00667D5D" w:rsidRDefault="000661FC" w:rsidP="00667D5D">
      <w:pPr>
        <w:spacing w:after="0" w:line="240" w:lineRule="auto"/>
        <w:rPr>
          <w:rFonts w:ascii="Arial" w:hAnsi="Arial" w:cs="Arial"/>
        </w:rPr>
        <w:sectPr w:rsidR="000661FC" w:rsidRPr="00667D5D" w:rsidSect="00B80ECB">
          <w:headerReference w:type="default" r:id="rId11"/>
          <w:footerReference w:type="default" r:id="rId12"/>
          <w:headerReference w:type="first" r:id="rId13"/>
          <w:footerReference w:type="first" r:id="rId14"/>
          <w:pgSz w:w="11910" w:h="16840" w:code="9"/>
          <w:pgMar w:top="1440" w:right="1440" w:bottom="1440" w:left="1440" w:header="1571" w:footer="720" w:gutter="0"/>
          <w:cols w:space="720"/>
          <w:titlePg/>
          <w:docGrid w:linePitch="272"/>
        </w:sectPr>
      </w:pPr>
    </w:p>
    <w:p w14:paraId="0D316128" w14:textId="77777777" w:rsidR="00667D5D" w:rsidRDefault="00667D5D" w:rsidP="00667D5D">
      <w:pPr>
        <w:pStyle w:val="BodyText"/>
        <w:tabs>
          <w:tab w:val="left" w:pos="709"/>
        </w:tabs>
        <w:spacing w:after="0" w:line="240" w:lineRule="auto"/>
        <w:ind w:left="0"/>
        <w:rPr>
          <w:rFonts w:cs="Arial"/>
          <w:b/>
          <w:sz w:val="24"/>
          <w:szCs w:val="24"/>
        </w:rPr>
      </w:pPr>
    </w:p>
    <w:p w14:paraId="033B3554" w14:textId="09C60819" w:rsidR="000661FC" w:rsidRPr="00667D5D" w:rsidRDefault="00A50460" w:rsidP="00667D5D">
      <w:pPr>
        <w:pStyle w:val="BodyText"/>
        <w:tabs>
          <w:tab w:val="left" w:pos="709"/>
        </w:tabs>
        <w:spacing w:after="0" w:line="240" w:lineRule="auto"/>
        <w:ind w:left="0"/>
        <w:rPr>
          <w:rFonts w:cs="Arial"/>
          <w:b/>
          <w:sz w:val="24"/>
          <w:szCs w:val="24"/>
        </w:rPr>
      </w:pPr>
      <w:r w:rsidRPr="00667D5D">
        <w:rPr>
          <w:rFonts w:cs="Arial"/>
          <w:b/>
          <w:sz w:val="24"/>
          <w:szCs w:val="24"/>
        </w:rPr>
        <w:t>1</w:t>
      </w:r>
      <w:r w:rsidR="00191A33" w:rsidRPr="00667D5D">
        <w:rPr>
          <w:rFonts w:cs="Arial"/>
          <w:b/>
          <w:sz w:val="24"/>
          <w:szCs w:val="24"/>
        </w:rPr>
        <w:t>.</w:t>
      </w:r>
      <w:r w:rsidR="00191A33" w:rsidRPr="00667D5D">
        <w:rPr>
          <w:rFonts w:cs="Arial"/>
          <w:b/>
          <w:sz w:val="24"/>
          <w:szCs w:val="24"/>
        </w:rPr>
        <w:tab/>
        <w:t xml:space="preserve">THE COMMUNITY </w:t>
      </w:r>
      <w:r w:rsidR="007F6564" w:rsidRPr="00667D5D">
        <w:rPr>
          <w:rFonts w:cs="Arial"/>
          <w:b/>
          <w:sz w:val="24"/>
          <w:szCs w:val="24"/>
        </w:rPr>
        <w:t>FUND</w:t>
      </w:r>
    </w:p>
    <w:p w14:paraId="11799975" w14:textId="77777777" w:rsidR="002D7E26" w:rsidRPr="00667D5D" w:rsidRDefault="002D7E26" w:rsidP="00667D5D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100CAFE" w14:textId="77777777" w:rsidR="002D7E26" w:rsidRPr="00667D5D" w:rsidRDefault="00A50460" w:rsidP="00667D5D">
      <w:pPr>
        <w:tabs>
          <w:tab w:val="left" w:pos="709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667D5D">
        <w:rPr>
          <w:rFonts w:ascii="Arial" w:hAnsi="Arial" w:cs="Arial"/>
          <w:b/>
          <w:sz w:val="24"/>
          <w:szCs w:val="24"/>
        </w:rPr>
        <w:t>1.</w:t>
      </w:r>
      <w:r w:rsidR="002D7E26" w:rsidRPr="00667D5D">
        <w:rPr>
          <w:rFonts w:ascii="Arial" w:hAnsi="Arial" w:cs="Arial"/>
          <w:b/>
          <w:sz w:val="24"/>
          <w:szCs w:val="24"/>
        </w:rPr>
        <w:t>1</w:t>
      </w:r>
      <w:r w:rsidR="002D7E26" w:rsidRPr="00667D5D">
        <w:rPr>
          <w:rFonts w:ascii="Arial" w:hAnsi="Arial" w:cs="Arial"/>
          <w:b/>
          <w:sz w:val="24"/>
          <w:szCs w:val="24"/>
        </w:rPr>
        <w:tab/>
        <w:t>General Guidelines</w:t>
      </w:r>
    </w:p>
    <w:p w14:paraId="16782035" w14:textId="77777777" w:rsidR="002D7E26" w:rsidRPr="00667D5D" w:rsidRDefault="002D7E26" w:rsidP="00667D5D">
      <w:pPr>
        <w:spacing w:after="0" w:line="240" w:lineRule="auto"/>
        <w:rPr>
          <w:rFonts w:ascii="Arial" w:hAnsi="Arial" w:cs="Arial"/>
          <w:b/>
        </w:rPr>
      </w:pPr>
    </w:p>
    <w:p w14:paraId="197851FF" w14:textId="77777777" w:rsidR="000661FC" w:rsidRPr="00667D5D" w:rsidRDefault="002D7E26" w:rsidP="00667D5D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667D5D">
        <w:rPr>
          <w:rFonts w:ascii="Arial" w:hAnsi="Arial" w:cs="Arial"/>
          <w:b/>
          <w:sz w:val="24"/>
          <w:szCs w:val="24"/>
        </w:rPr>
        <w:t xml:space="preserve">What is the Community </w:t>
      </w:r>
      <w:r w:rsidR="00F06E74" w:rsidRPr="00667D5D">
        <w:rPr>
          <w:rFonts w:ascii="Arial" w:hAnsi="Arial" w:cs="Arial"/>
          <w:b/>
          <w:sz w:val="24"/>
          <w:szCs w:val="24"/>
        </w:rPr>
        <w:t>Fund?</w:t>
      </w:r>
    </w:p>
    <w:p w14:paraId="37EE6038" w14:textId="77777777" w:rsidR="002D7E26" w:rsidRPr="00667D5D" w:rsidRDefault="002D7E26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493B622F" w14:textId="7D45320F" w:rsidR="00625C58" w:rsidRPr="00667D5D" w:rsidRDefault="00625C58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The Community Fund provides financial support to projects and initiatives, such as equipment purchases, facility construction, renovation/rehabilitation projects, new programs or special funding for the local Upper Lachlan Shire region. </w:t>
      </w:r>
    </w:p>
    <w:p w14:paraId="0EDD836C" w14:textId="77777777" w:rsidR="00625C58" w:rsidRPr="00667D5D" w:rsidRDefault="00625C58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4EEE057E" w14:textId="216BBBDC" w:rsidR="003C5915" w:rsidRPr="00667D5D" w:rsidRDefault="00625C58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It </w:t>
      </w:r>
      <w:r w:rsidR="007F6564" w:rsidRPr="00667D5D">
        <w:rPr>
          <w:rFonts w:cs="Arial"/>
          <w:sz w:val="24"/>
          <w:szCs w:val="24"/>
        </w:rPr>
        <w:t xml:space="preserve">is one of the commitments by </w:t>
      </w:r>
      <w:r w:rsidR="00810EE5" w:rsidRPr="00667D5D">
        <w:rPr>
          <w:rFonts w:cs="Arial"/>
          <w:sz w:val="24"/>
          <w:szCs w:val="24"/>
        </w:rPr>
        <w:t>Biala</w:t>
      </w:r>
      <w:r w:rsidR="007F6564" w:rsidRPr="00667D5D">
        <w:rPr>
          <w:rFonts w:cs="Arial"/>
          <w:sz w:val="24"/>
          <w:szCs w:val="24"/>
        </w:rPr>
        <w:t xml:space="preserve"> Wind Farm</w:t>
      </w:r>
      <w:r w:rsidRPr="00667D5D">
        <w:rPr>
          <w:rFonts w:cs="Arial"/>
          <w:sz w:val="24"/>
          <w:szCs w:val="24"/>
        </w:rPr>
        <w:t>,</w:t>
      </w:r>
      <w:r w:rsidR="007F6564" w:rsidRPr="00667D5D">
        <w:rPr>
          <w:rFonts w:cs="Arial"/>
          <w:sz w:val="24"/>
          <w:szCs w:val="24"/>
        </w:rPr>
        <w:t xml:space="preserve"> contained in the Community Enhancement Program (CEP)</w:t>
      </w:r>
      <w:r w:rsidRPr="00667D5D">
        <w:rPr>
          <w:rFonts w:cs="Arial"/>
          <w:sz w:val="24"/>
          <w:szCs w:val="24"/>
        </w:rPr>
        <w:t xml:space="preserve">, which aims </w:t>
      </w:r>
      <w:r w:rsidR="004460E9" w:rsidRPr="00667D5D">
        <w:rPr>
          <w:rFonts w:cs="Arial"/>
          <w:sz w:val="24"/>
          <w:szCs w:val="24"/>
        </w:rPr>
        <w:t xml:space="preserve">to enhance and enrich </w:t>
      </w:r>
      <w:r w:rsidRPr="00667D5D">
        <w:rPr>
          <w:rFonts w:cs="Arial"/>
          <w:sz w:val="24"/>
          <w:szCs w:val="24"/>
        </w:rPr>
        <w:t xml:space="preserve">the local </w:t>
      </w:r>
      <w:r w:rsidR="004460E9" w:rsidRPr="00667D5D">
        <w:rPr>
          <w:rFonts w:cs="Arial"/>
          <w:sz w:val="24"/>
          <w:szCs w:val="24"/>
        </w:rPr>
        <w:t xml:space="preserve">community </w:t>
      </w:r>
      <w:r w:rsidRPr="00667D5D">
        <w:rPr>
          <w:rFonts w:cs="Arial"/>
          <w:sz w:val="24"/>
          <w:szCs w:val="24"/>
        </w:rPr>
        <w:t xml:space="preserve">through </w:t>
      </w:r>
      <w:r w:rsidR="004460E9" w:rsidRPr="00667D5D">
        <w:rPr>
          <w:rFonts w:cs="Arial"/>
          <w:sz w:val="24"/>
          <w:szCs w:val="24"/>
        </w:rPr>
        <w:t xml:space="preserve">initiatives </w:t>
      </w:r>
      <w:r w:rsidRPr="00667D5D">
        <w:rPr>
          <w:rFonts w:cs="Arial"/>
          <w:sz w:val="24"/>
          <w:szCs w:val="24"/>
        </w:rPr>
        <w:t>and projects.</w:t>
      </w:r>
    </w:p>
    <w:p w14:paraId="1C559D53" w14:textId="77777777" w:rsidR="006664EE" w:rsidRPr="00667D5D" w:rsidRDefault="006664EE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5A947FE2" w14:textId="77777777" w:rsidR="007F6564" w:rsidRPr="00667D5D" w:rsidRDefault="007F6564" w:rsidP="00667D5D">
      <w:pPr>
        <w:pStyle w:val="BodyText"/>
        <w:spacing w:after="0" w:line="240" w:lineRule="auto"/>
        <w:ind w:left="0"/>
        <w:rPr>
          <w:rFonts w:cs="Arial"/>
          <w:b/>
          <w:sz w:val="24"/>
          <w:szCs w:val="24"/>
        </w:rPr>
      </w:pPr>
      <w:r w:rsidRPr="00667D5D">
        <w:rPr>
          <w:rFonts w:cs="Arial"/>
          <w:b/>
          <w:sz w:val="24"/>
          <w:szCs w:val="24"/>
        </w:rPr>
        <w:t>Who administers the Community Fund</w:t>
      </w:r>
      <w:r w:rsidR="00532B21" w:rsidRPr="00667D5D">
        <w:rPr>
          <w:rFonts w:cs="Arial"/>
          <w:b/>
          <w:sz w:val="24"/>
          <w:szCs w:val="24"/>
        </w:rPr>
        <w:t>?</w:t>
      </w:r>
    </w:p>
    <w:p w14:paraId="0DFAE12A" w14:textId="77777777" w:rsidR="004E23D7" w:rsidRPr="00667D5D" w:rsidRDefault="004E23D7" w:rsidP="00667D5D">
      <w:pPr>
        <w:pStyle w:val="BodyText"/>
        <w:spacing w:after="0" w:line="240" w:lineRule="auto"/>
        <w:ind w:left="0"/>
        <w:rPr>
          <w:rFonts w:cs="Arial"/>
          <w:b/>
          <w:sz w:val="24"/>
          <w:szCs w:val="24"/>
        </w:rPr>
      </w:pPr>
    </w:p>
    <w:p w14:paraId="5214ECC7" w14:textId="6406423D" w:rsidR="00625C58" w:rsidRPr="00667D5D" w:rsidRDefault="00532B21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A Co</w:t>
      </w:r>
      <w:r w:rsidR="004E23D7" w:rsidRPr="00667D5D">
        <w:rPr>
          <w:rFonts w:cs="Arial"/>
          <w:sz w:val="24"/>
          <w:szCs w:val="24"/>
        </w:rPr>
        <w:t>mmittee</w:t>
      </w:r>
      <w:r w:rsidR="00625C58" w:rsidRPr="00667D5D">
        <w:rPr>
          <w:rFonts w:cs="Arial"/>
          <w:sz w:val="24"/>
          <w:szCs w:val="24"/>
        </w:rPr>
        <w:t>, consisting of local community members, representatives from the Upper Lachlan Shire Council and Biala Wind Farm, have</w:t>
      </w:r>
      <w:r w:rsidR="004E23D7" w:rsidRPr="00667D5D">
        <w:rPr>
          <w:rFonts w:cs="Arial"/>
          <w:sz w:val="24"/>
          <w:szCs w:val="24"/>
        </w:rPr>
        <w:t xml:space="preserve"> been appointed to administer the </w:t>
      </w:r>
      <w:r w:rsidRPr="00667D5D">
        <w:rPr>
          <w:rFonts w:cs="Arial"/>
          <w:sz w:val="24"/>
          <w:szCs w:val="24"/>
        </w:rPr>
        <w:t xml:space="preserve">Community </w:t>
      </w:r>
      <w:r w:rsidR="00F06E74" w:rsidRPr="00667D5D">
        <w:rPr>
          <w:rFonts w:cs="Arial"/>
          <w:sz w:val="24"/>
          <w:szCs w:val="24"/>
        </w:rPr>
        <w:t>Fund.</w:t>
      </w:r>
    </w:p>
    <w:p w14:paraId="154132E3" w14:textId="77777777" w:rsidR="00625C58" w:rsidRPr="00667D5D" w:rsidRDefault="00625C58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3E757A6D" w14:textId="78D37B3E" w:rsidR="00625C58" w:rsidRPr="00667D5D" w:rsidRDefault="00C24C23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Appointments to the Committee are made by Council for a period of one year (commencing </w:t>
      </w:r>
      <w:r w:rsidR="00625C58" w:rsidRPr="00667D5D">
        <w:rPr>
          <w:rFonts w:cs="Arial"/>
          <w:sz w:val="24"/>
          <w:szCs w:val="24"/>
        </w:rPr>
        <w:t xml:space="preserve">from </w:t>
      </w:r>
      <w:r w:rsidRPr="00667D5D">
        <w:rPr>
          <w:rFonts w:cs="Arial"/>
          <w:sz w:val="24"/>
          <w:szCs w:val="24"/>
        </w:rPr>
        <w:t xml:space="preserve">September). </w:t>
      </w:r>
      <w:r w:rsidR="00625C58" w:rsidRPr="00667D5D">
        <w:rPr>
          <w:rFonts w:cs="Arial"/>
          <w:sz w:val="24"/>
          <w:szCs w:val="24"/>
        </w:rPr>
        <w:t xml:space="preserve">At the conclusion of each term, </w:t>
      </w:r>
      <w:r w:rsidRPr="00667D5D">
        <w:rPr>
          <w:rFonts w:cs="Arial"/>
          <w:sz w:val="24"/>
          <w:szCs w:val="24"/>
        </w:rPr>
        <w:t xml:space="preserve">Council </w:t>
      </w:r>
      <w:r w:rsidR="00625C58" w:rsidRPr="00667D5D">
        <w:rPr>
          <w:rFonts w:cs="Arial"/>
          <w:sz w:val="24"/>
          <w:szCs w:val="24"/>
        </w:rPr>
        <w:t xml:space="preserve">can either seek applications </w:t>
      </w:r>
      <w:r w:rsidRPr="00667D5D">
        <w:rPr>
          <w:rFonts w:cs="Arial"/>
          <w:sz w:val="24"/>
          <w:szCs w:val="24"/>
        </w:rPr>
        <w:t xml:space="preserve">for </w:t>
      </w:r>
      <w:r w:rsidR="00625C58" w:rsidRPr="00667D5D">
        <w:rPr>
          <w:rFonts w:cs="Arial"/>
          <w:sz w:val="24"/>
          <w:szCs w:val="24"/>
        </w:rPr>
        <w:t xml:space="preserve">new </w:t>
      </w:r>
      <w:r w:rsidR="006C7FDF" w:rsidRPr="00667D5D">
        <w:rPr>
          <w:rFonts w:cs="Arial"/>
          <w:sz w:val="24"/>
          <w:szCs w:val="24"/>
        </w:rPr>
        <w:t>c</w:t>
      </w:r>
      <w:r w:rsidRPr="00667D5D">
        <w:rPr>
          <w:rFonts w:cs="Arial"/>
          <w:sz w:val="24"/>
          <w:szCs w:val="24"/>
        </w:rPr>
        <w:t xml:space="preserve">ommunity </w:t>
      </w:r>
      <w:r w:rsidR="006C7FDF" w:rsidRPr="00667D5D">
        <w:rPr>
          <w:rFonts w:cs="Arial"/>
          <w:sz w:val="24"/>
          <w:szCs w:val="24"/>
        </w:rPr>
        <w:t>r</w:t>
      </w:r>
      <w:r w:rsidRPr="00667D5D">
        <w:rPr>
          <w:rFonts w:cs="Arial"/>
          <w:sz w:val="24"/>
          <w:szCs w:val="24"/>
        </w:rPr>
        <w:t>epresentatives</w:t>
      </w:r>
      <w:r w:rsidR="00625C58" w:rsidRPr="00667D5D">
        <w:rPr>
          <w:rFonts w:cs="Arial"/>
          <w:sz w:val="24"/>
          <w:szCs w:val="24"/>
        </w:rPr>
        <w:t>,</w:t>
      </w:r>
      <w:r w:rsidRPr="00667D5D">
        <w:rPr>
          <w:rFonts w:cs="Arial"/>
          <w:sz w:val="24"/>
          <w:szCs w:val="24"/>
        </w:rPr>
        <w:t xml:space="preserve"> or </w:t>
      </w:r>
      <w:r w:rsidR="00625C58" w:rsidRPr="00667D5D">
        <w:rPr>
          <w:rFonts w:cs="Arial"/>
          <w:sz w:val="24"/>
          <w:szCs w:val="24"/>
        </w:rPr>
        <w:t xml:space="preserve">may choose to </w:t>
      </w:r>
      <w:r w:rsidRPr="00667D5D">
        <w:rPr>
          <w:rFonts w:cs="Arial"/>
          <w:sz w:val="24"/>
          <w:szCs w:val="24"/>
        </w:rPr>
        <w:t xml:space="preserve">reappoint existing members for a further term without </w:t>
      </w:r>
      <w:r w:rsidR="00625C58" w:rsidRPr="00667D5D">
        <w:rPr>
          <w:rFonts w:cs="Arial"/>
          <w:sz w:val="24"/>
          <w:szCs w:val="24"/>
        </w:rPr>
        <w:t xml:space="preserve">seeking applications. Council may only extend a committee member’s tenure for a </w:t>
      </w:r>
      <w:r w:rsidRPr="00667D5D">
        <w:rPr>
          <w:rFonts w:cs="Arial"/>
          <w:sz w:val="24"/>
          <w:szCs w:val="24"/>
        </w:rPr>
        <w:t>maximum of four</w:t>
      </w:r>
      <w:r w:rsidR="00625C58" w:rsidRPr="00667D5D">
        <w:rPr>
          <w:rFonts w:cs="Arial"/>
          <w:sz w:val="24"/>
          <w:szCs w:val="24"/>
        </w:rPr>
        <w:t xml:space="preserve"> years.</w:t>
      </w:r>
    </w:p>
    <w:p w14:paraId="65AE49F2" w14:textId="77777777" w:rsidR="00625C58" w:rsidRPr="00667D5D" w:rsidRDefault="00625C58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6C9CB67C" w14:textId="642BF84D" w:rsidR="004E23D7" w:rsidRPr="00667D5D" w:rsidRDefault="004E23D7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Names of the community and wind farm representatives</w:t>
      </w:r>
      <w:r w:rsidR="00B659D7" w:rsidRPr="00667D5D">
        <w:rPr>
          <w:rFonts w:cs="Arial"/>
          <w:sz w:val="24"/>
          <w:szCs w:val="24"/>
        </w:rPr>
        <w:t>,</w:t>
      </w:r>
      <w:r w:rsidRPr="00667D5D">
        <w:rPr>
          <w:rFonts w:cs="Arial"/>
          <w:sz w:val="24"/>
          <w:szCs w:val="24"/>
        </w:rPr>
        <w:t xml:space="preserve"> as well as </w:t>
      </w:r>
      <w:r w:rsidR="00625C58" w:rsidRPr="00667D5D">
        <w:rPr>
          <w:rFonts w:cs="Arial"/>
          <w:sz w:val="24"/>
          <w:szCs w:val="24"/>
        </w:rPr>
        <w:t xml:space="preserve">information regarding the </w:t>
      </w:r>
      <w:r w:rsidRPr="00667D5D">
        <w:rPr>
          <w:rFonts w:cs="Arial"/>
          <w:sz w:val="24"/>
          <w:szCs w:val="24"/>
        </w:rPr>
        <w:t xml:space="preserve">funds </w:t>
      </w:r>
      <w:r w:rsidR="00625C58" w:rsidRPr="00667D5D">
        <w:rPr>
          <w:rFonts w:cs="Arial"/>
          <w:sz w:val="24"/>
          <w:szCs w:val="24"/>
        </w:rPr>
        <w:t xml:space="preserve">available </w:t>
      </w:r>
      <w:r w:rsidRPr="00667D5D">
        <w:rPr>
          <w:rFonts w:cs="Arial"/>
          <w:sz w:val="24"/>
          <w:szCs w:val="24"/>
        </w:rPr>
        <w:t>for any one year</w:t>
      </w:r>
      <w:r w:rsidR="00B659D7" w:rsidRPr="00667D5D">
        <w:rPr>
          <w:rFonts w:cs="Arial"/>
          <w:sz w:val="24"/>
          <w:szCs w:val="24"/>
        </w:rPr>
        <w:t>,</w:t>
      </w:r>
      <w:r w:rsidRPr="00667D5D">
        <w:rPr>
          <w:rFonts w:cs="Arial"/>
          <w:sz w:val="24"/>
          <w:szCs w:val="24"/>
        </w:rPr>
        <w:t xml:space="preserve"> are available on the </w:t>
      </w:r>
      <w:r w:rsidR="00810EE5" w:rsidRPr="00667D5D">
        <w:rPr>
          <w:rFonts w:cs="Arial"/>
          <w:sz w:val="24"/>
          <w:szCs w:val="24"/>
        </w:rPr>
        <w:t>Biala</w:t>
      </w:r>
      <w:r w:rsidRPr="00667D5D">
        <w:rPr>
          <w:rFonts w:cs="Arial"/>
          <w:sz w:val="24"/>
          <w:szCs w:val="24"/>
        </w:rPr>
        <w:t xml:space="preserve"> Wind Farm website: </w:t>
      </w:r>
      <w:hyperlink r:id="rId15" w:history="1">
        <w:r w:rsidR="00810EE5" w:rsidRPr="00667D5D">
          <w:rPr>
            <w:rFonts w:cs="Arial"/>
            <w:sz w:val="24"/>
            <w:szCs w:val="24"/>
          </w:rPr>
          <w:t>http://www.bialawindfarm.com/</w:t>
        </w:r>
      </w:hyperlink>
      <w:r w:rsidR="00532B21" w:rsidRPr="00667D5D">
        <w:rPr>
          <w:rFonts w:cs="Arial"/>
          <w:sz w:val="24"/>
          <w:szCs w:val="24"/>
        </w:rPr>
        <w:t>.</w:t>
      </w:r>
    </w:p>
    <w:p w14:paraId="5311B605" w14:textId="77777777" w:rsidR="007F6564" w:rsidRPr="00667D5D" w:rsidRDefault="007F656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6980CB22" w14:textId="77777777" w:rsidR="002D7E26" w:rsidRPr="00667D5D" w:rsidRDefault="002D7E26" w:rsidP="00667D5D">
      <w:pPr>
        <w:pStyle w:val="BodyText"/>
        <w:spacing w:after="0" w:line="240" w:lineRule="auto"/>
        <w:ind w:left="0"/>
        <w:rPr>
          <w:rFonts w:cs="Arial"/>
          <w:b/>
          <w:sz w:val="24"/>
          <w:szCs w:val="24"/>
        </w:rPr>
      </w:pPr>
      <w:r w:rsidRPr="00667D5D">
        <w:rPr>
          <w:rFonts w:cs="Arial"/>
          <w:b/>
          <w:sz w:val="24"/>
          <w:szCs w:val="24"/>
        </w:rPr>
        <w:t>How do I apply for funding?</w:t>
      </w:r>
    </w:p>
    <w:p w14:paraId="0CFDD815" w14:textId="77777777" w:rsidR="000661FC" w:rsidRPr="00667D5D" w:rsidRDefault="000661FC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0157535B" w14:textId="13962A93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Application forms </w:t>
      </w:r>
      <w:r w:rsidR="00A945B2" w:rsidRPr="00667D5D">
        <w:rPr>
          <w:rFonts w:cs="Arial"/>
          <w:sz w:val="24"/>
          <w:szCs w:val="24"/>
        </w:rPr>
        <w:t xml:space="preserve">are </w:t>
      </w:r>
      <w:r w:rsidRPr="00667D5D">
        <w:rPr>
          <w:rFonts w:cs="Arial"/>
          <w:sz w:val="24"/>
          <w:szCs w:val="24"/>
        </w:rPr>
        <w:t xml:space="preserve">available on the Upper Lachlan Shire Council </w:t>
      </w:r>
      <w:hyperlink r:id="rId16" w:history="1">
        <w:r w:rsidRPr="00667D5D">
          <w:rPr>
            <w:rStyle w:val="Hyperlink"/>
            <w:rFonts w:cs="Arial"/>
            <w:sz w:val="24"/>
            <w:szCs w:val="24"/>
          </w:rPr>
          <w:t>website</w:t>
        </w:r>
      </w:hyperlink>
      <w:r w:rsidRPr="00667D5D">
        <w:rPr>
          <w:rFonts w:cs="Arial"/>
          <w:sz w:val="24"/>
          <w:szCs w:val="24"/>
        </w:rPr>
        <w:t xml:space="preserve"> and can be requested at any time</w:t>
      </w:r>
      <w:r w:rsidR="00253623" w:rsidRPr="00667D5D">
        <w:rPr>
          <w:rFonts w:cs="Arial"/>
          <w:sz w:val="24"/>
          <w:szCs w:val="24"/>
        </w:rPr>
        <w:t xml:space="preserve"> at Council’s offices</w:t>
      </w:r>
      <w:r w:rsidRPr="00667D5D">
        <w:rPr>
          <w:rFonts w:cs="Arial"/>
          <w:sz w:val="24"/>
          <w:szCs w:val="24"/>
        </w:rPr>
        <w:t>. Applications should be sent to Upper Lachlan Shire Council via email</w:t>
      </w:r>
      <w:r w:rsidR="00253623" w:rsidRPr="00667D5D">
        <w:rPr>
          <w:rFonts w:cs="Arial"/>
          <w:sz w:val="24"/>
          <w:szCs w:val="24"/>
        </w:rPr>
        <w:t xml:space="preserve"> </w:t>
      </w:r>
      <w:r w:rsidRPr="00667D5D">
        <w:rPr>
          <w:rFonts w:cs="Arial"/>
          <w:sz w:val="24"/>
          <w:szCs w:val="24"/>
        </w:rPr>
        <w:t>or</w:t>
      </w:r>
      <w:r w:rsidR="00253623" w:rsidRPr="00667D5D">
        <w:rPr>
          <w:rFonts w:cs="Arial"/>
          <w:sz w:val="24"/>
          <w:szCs w:val="24"/>
        </w:rPr>
        <w:t xml:space="preserve"> </w:t>
      </w:r>
      <w:r w:rsidRPr="00667D5D">
        <w:rPr>
          <w:rFonts w:cs="Arial"/>
          <w:sz w:val="24"/>
          <w:szCs w:val="24"/>
        </w:rPr>
        <w:t>post. Incomplete application forms will be returned</w:t>
      </w:r>
      <w:r w:rsidR="008E16B4" w:rsidRPr="00667D5D">
        <w:rPr>
          <w:rFonts w:cs="Arial"/>
          <w:sz w:val="24"/>
          <w:szCs w:val="24"/>
        </w:rPr>
        <w:t xml:space="preserve"> to the applicant</w:t>
      </w:r>
      <w:r w:rsidRPr="00667D5D">
        <w:rPr>
          <w:rFonts w:cs="Arial"/>
          <w:sz w:val="24"/>
          <w:szCs w:val="24"/>
        </w:rPr>
        <w:t>.</w:t>
      </w:r>
    </w:p>
    <w:p w14:paraId="6534CB4D" w14:textId="3568262F" w:rsidR="00E63955" w:rsidRPr="00667D5D" w:rsidRDefault="00E63955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778DB169" w14:textId="5D730532" w:rsidR="00E63955" w:rsidRPr="00667D5D" w:rsidRDefault="00E63955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Applications may be submitted by post to:  PO Box 42, GUNNING  NSW  2581 or emailed to </w:t>
      </w:r>
      <w:hyperlink r:id="rId17" w:history="1">
        <w:r w:rsidRPr="00667D5D">
          <w:rPr>
            <w:rStyle w:val="Hyperlink"/>
            <w:rFonts w:cs="Arial"/>
            <w:sz w:val="24"/>
            <w:szCs w:val="24"/>
          </w:rPr>
          <w:t>council@upperlachlan.nsw.gov.au</w:t>
        </w:r>
      </w:hyperlink>
      <w:r w:rsidRPr="00667D5D">
        <w:rPr>
          <w:rFonts w:cs="Arial"/>
          <w:sz w:val="24"/>
          <w:szCs w:val="24"/>
        </w:rPr>
        <w:t>.</w:t>
      </w:r>
    </w:p>
    <w:p w14:paraId="0E25869B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50A992CB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Applications will be subject to the administration and review periods as outlined in this document.</w:t>
      </w:r>
    </w:p>
    <w:p w14:paraId="14715AB7" w14:textId="2623973D" w:rsidR="00667D5D" w:rsidRDefault="00667D5D">
      <w:pPr>
        <w:rPr>
          <w:rFonts w:ascii="Arial" w:eastAsia="Arial" w:hAnsi="Arial"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13EA7EEC" w14:textId="77777777" w:rsidR="00667D5D" w:rsidRDefault="00667D5D" w:rsidP="00667D5D">
      <w:pPr>
        <w:pStyle w:val="BodyText"/>
        <w:spacing w:after="0" w:line="240" w:lineRule="auto"/>
        <w:ind w:left="0"/>
        <w:rPr>
          <w:rFonts w:cs="Arial"/>
          <w:b/>
          <w:sz w:val="24"/>
          <w:szCs w:val="24"/>
        </w:rPr>
      </w:pPr>
    </w:p>
    <w:p w14:paraId="5BB1DBEC" w14:textId="3BFDD53E" w:rsidR="002D7E26" w:rsidRPr="00667D5D" w:rsidRDefault="002D7E26" w:rsidP="00667D5D">
      <w:pPr>
        <w:pStyle w:val="BodyText"/>
        <w:spacing w:after="0" w:line="240" w:lineRule="auto"/>
        <w:ind w:left="0"/>
        <w:rPr>
          <w:rFonts w:cs="Arial"/>
          <w:b/>
          <w:sz w:val="24"/>
          <w:szCs w:val="24"/>
        </w:rPr>
      </w:pPr>
      <w:r w:rsidRPr="00667D5D">
        <w:rPr>
          <w:rFonts w:cs="Arial"/>
          <w:b/>
          <w:sz w:val="24"/>
          <w:szCs w:val="24"/>
        </w:rPr>
        <w:t>Who can apply for C</w:t>
      </w:r>
      <w:r w:rsidR="00532B21" w:rsidRPr="00667D5D">
        <w:rPr>
          <w:rFonts w:cs="Arial"/>
          <w:b/>
          <w:sz w:val="24"/>
          <w:szCs w:val="24"/>
        </w:rPr>
        <w:t xml:space="preserve">ommunity Fund </w:t>
      </w:r>
      <w:r w:rsidRPr="00667D5D">
        <w:rPr>
          <w:rFonts w:cs="Arial"/>
          <w:b/>
          <w:sz w:val="24"/>
          <w:szCs w:val="24"/>
        </w:rPr>
        <w:t>funding?</w:t>
      </w:r>
    </w:p>
    <w:p w14:paraId="514EC47A" w14:textId="77777777" w:rsidR="003C5915" w:rsidRPr="00667D5D" w:rsidRDefault="003C5915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19F1AA9D" w14:textId="38723A46" w:rsidR="008E16B4" w:rsidRPr="00667D5D" w:rsidRDefault="008E16B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Property owners, local residents and non-residents who work in the area are encouraged to apply for funding, via </w:t>
      </w:r>
      <w:r w:rsidR="00151651" w:rsidRPr="00667D5D">
        <w:rPr>
          <w:rFonts w:cs="Arial"/>
          <w:sz w:val="24"/>
          <w:szCs w:val="24"/>
        </w:rPr>
        <w:t>incorporated or registered not for profit organisations</w:t>
      </w:r>
      <w:r w:rsidRPr="00667D5D">
        <w:rPr>
          <w:rFonts w:cs="Arial"/>
          <w:sz w:val="24"/>
          <w:szCs w:val="24"/>
        </w:rPr>
        <w:t xml:space="preserve">. </w:t>
      </w:r>
    </w:p>
    <w:p w14:paraId="3B3629C6" w14:textId="77777777" w:rsidR="008E16B4" w:rsidRPr="00667D5D" w:rsidRDefault="008E16B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2146C29A" w14:textId="0F59F25A" w:rsidR="008E16B4" w:rsidRPr="00667D5D" w:rsidRDefault="008E16B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From 202</w:t>
      </w:r>
      <w:r w:rsidR="003A3E24" w:rsidRPr="00667D5D">
        <w:rPr>
          <w:rFonts w:cs="Arial"/>
          <w:sz w:val="24"/>
          <w:szCs w:val="24"/>
        </w:rPr>
        <w:t>1</w:t>
      </w:r>
      <w:r w:rsidRPr="00667D5D">
        <w:rPr>
          <w:rFonts w:cs="Arial"/>
          <w:sz w:val="24"/>
          <w:szCs w:val="24"/>
        </w:rPr>
        <w:t xml:space="preserve"> to 2023, applications for projects and initiatives</w:t>
      </w:r>
      <w:r w:rsidR="00151651" w:rsidRPr="00667D5D">
        <w:rPr>
          <w:rFonts w:cs="Arial"/>
          <w:sz w:val="24"/>
          <w:szCs w:val="24"/>
        </w:rPr>
        <w:t xml:space="preserve"> located within </w:t>
      </w:r>
      <w:r w:rsidRPr="00667D5D">
        <w:rPr>
          <w:rFonts w:cs="Arial"/>
          <w:sz w:val="24"/>
          <w:szCs w:val="24"/>
        </w:rPr>
        <w:t xml:space="preserve">a </w:t>
      </w:r>
      <w:r w:rsidR="00151651" w:rsidRPr="00667D5D">
        <w:rPr>
          <w:rFonts w:cs="Arial"/>
          <w:sz w:val="24"/>
          <w:szCs w:val="24"/>
        </w:rPr>
        <w:t xml:space="preserve">5km </w:t>
      </w:r>
      <w:r w:rsidRPr="00667D5D">
        <w:rPr>
          <w:rFonts w:cs="Arial"/>
          <w:sz w:val="24"/>
          <w:szCs w:val="24"/>
        </w:rPr>
        <w:t xml:space="preserve">radius </w:t>
      </w:r>
      <w:r w:rsidR="00151651" w:rsidRPr="00667D5D">
        <w:rPr>
          <w:rFonts w:cs="Arial"/>
          <w:sz w:val="24"/>
          <w:szCs w:val="24"/>
        </w:rPr>
        <w:t xml:space="preserve">of a Biala Wind Farm turbine </w:t>
      </w:r>
      <w:r w:rsidRPr="00667D5D">
        <w:rPr>
          <w:rFonts w:cs="Arial"/>
          <w:sz w:val="24"/>
          <w:szCs w:val="24"/>
        </w:rPr>
        <w:t xml:space="preserve">will be given preferential consideration. Should </w:t>
      </w:r>
      <w:r w:rsidR="00151651" w:rsidRPr="00667D5D">
        <w:rPr>
          <w:rFonts w:cs="Arial"/>
          <w:sz w:val="24"/>
          <w:szCs w:val="24"/>
        </w:rPr>
        <w:t xml:space="preserve">no suitable community </w:t>
      </w:r>
      <w:r w:rsidRPr="00667D5D">
        <w:rPr>
          <w:rFonts w:cs="Arial"/>
          <w:sz w:val="24"/>
          <w:szCs w:val="24"/>
        </w:rPr>
        <w:t xml:space="preserve">initiative or project be nominated for funding </w:t>
      </w:r>
      <w:r w:rsidR="00151651" w:rsidRPr="00667D5D">
        <w:rPr>
          <w:rFonts w:cs="Arial"/>
          <w:sz w:val="24"/>
          <w:szCs w:val="24"/>
        </w:rPr>
        <w:t xml:space="preserve">within </w:t>
      </w:r>
      <w:r w:rsidRPr="00667D5D">
        <w:rPr>
          <w:rFonts w:cs="Arial"/>
          <w:sz w:val="24"/>
          <w:szCs w:val="24"/>
        </w:rPr>
        <w:t>the 5km radius</w:t>
      </w:r>
      <w:r w:rsidR="00151651" w:rsidRPr="00667D5D">
        <w:rPr>
          <w:rFonts w:cs="Arial"/>
          <w:sz w:val="24"/>
          <w:szCs w:val="24"/>
        </w:rPr>
        <w:t xml:space="preserve">, </w:t>
      </w:r>
      <w:r w:rsidRPr="00667D5D">
        <w:rPr>
          <w:rFonts w:cs="Arial"/>
          <w:sz w:val="24"/>
          <w:szCs w:val="24"/>
        </w:rPr>
        <w:t xml:space="preserve">then projects </w:t>
      </w:r>
      <w:r w:rsidR="00151651" w:rsidRPr="00667D5D">
        <w:rPr>
          <w:rFonts w:cs="Arial"/>
          <w:sz w:val="24"/>
          <w:szCs w:val="24"/>
        </w:rPr>
        <w:t xml:space="preserve">within </w:t>
      </w:r>
      <w:r w:rsidRPr="00667D5D">
        <w:rPr>
          <w:rFonts w:cs="Arial"/>
          <w:sz w:val="24"/>
          <w:szCs w:val="24"/>
        </w:rPr>
        <w:t xml:space="preserve">a </w:t>
      </w:r>
      <w:r w:rsidR="00151651" w:rsidRPr="00667D5D">
        <w:rPr>
          <w:rFonts w:cs="Arial"/>
          <w:sz w:val="24"/>
          <w:szCs w:val="24"/>
        </w:rPr>
        <w:t xml:space="preserve">20km </w:t>
      </w:r>
      <w:r w:rsidRPr="00667D5D">
        <w:rPr>
          <w:rFonts w:cs="Arial"/>
          <w:sz w:val="24"/>
          <w:szCs w:val="24"/>
        </w:rPr>
        <w:t xml:space="preserve">radius </w:t>
      </w:r>
      <w:r w:rsidR="00151651" w:rsidRPr="00667D5D">
        <w:rPr>
          <w:rFonts w:cs="Arial"/>
          <w:sz w:val="24"/>
          <w:szCs w:val="24"/>
        </w:rPr>
        <w:t>of a Biala Wind Farm turbine</w:t>
      </w:r>
      <w:r w:rsidRPr="00667D5D">
        <w:rPr>
          <w:rFonts w:cs="Arial"/>
          <w:sz w:val="24"/>
          <w:szCs w:val="24"/>
        </w:rPr>
        <w:t xml:space="preserve"> will be considered</w:t>
      </w:r>
      <w:r w:rsidR="00151651" w:rsidRPr="00667D5D">
        <w:rPr>
          <w:rFonts w:cs="Arial"/>
          <w:sz w:val="24"/>
          <w:szCs w:val="24"/>
        </w:rPr>
        <w:t>.</w:t>
      </w:r>
    </w:p>
    <w:p w14:paraId="17AA4592" w14:textId="77777777" w:rsidR="008E16B4" w:rsidRPr="00667D5D" w:rsidRDefault="008E16B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55D44AB2" w14:textId="2551C295" w:rsidR="000661FC" w:rsidRPr="00667D5D" w:rsidRDefault="008E16B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From 2024, no preferential consideration will </w:t>
      </w:r>
      <w:r w:rsidR="004867B2" w:rsidRPr="00667D5D">
        <w:rPr>
          <w:rFonts w:cs="Arial"/>
          <w:sz w:val="24"/>
          <w:szCs w:val="24"/>
        </w:rPr>
        <w:t xml:space="preserve">be </w:t>
      </w:r>
      <w:r w:rsidRPr="00667D5D">
        <w:rPr>
          <w:rFonts w:cs="Arial"/>
          <w:sz w:val="24"/>
          <w:szCs w:val="24"/>
        </w:rPr>
        <w:t xml:space="preserve">applied and all </w:t>
      </w:r>
      <w:r w:rsidR="005D4830" w:rsidRPr="00667D5D">
        <w:rPr>
          <w:rFonts w:cs="Arial"/>
          <w:sz w:val="24"/>
          <w:szCs w:val="24"/>
        </w:rPr>
        <w:t xml:space="preserve">applications for funding </w:t>
      </w:r>
      <w:r w:rsidRPr="00667D5D">
        <w:rPr>
          <w:rFonts w:cs="Arial"/>
          <w:sz w:val="24"/>
          <w:szCs w:val="24"/>
        </w:rPr>
        <w:t xml:space="preserve">within a </w:t>
      </w:r>
      <w:r w:rsidR="005D4830" w:rsidRPr="00667D5D">
        <w:rPr>
          <w:rFonts w:cs="Arial"/>
          <w:sz w:val="24"/>
          <w:szCs w:val="24"/>
        </w:rPr>
        <w:t xml:space="preserve">20km radius of the Biala Wind Farm </w:t>
      </w:r>
      <w:r w:rsidRPr="00667D5D">
        <w:rPr>
          <w:rFonts w:cs="Arial"/>
          <w:sz w:val="24"/>
          <w:szCs w:val="24"/>
        </w:rPr>
        <w:t>will be considered and assessed based on the merits of the individual applications</w:t>
      </w:r>
      <w:r w:rsidR="005D4830" w:rsidRPr="00667D5D">
        <w:rPr>
          <w:rFonts w:cs="Arial"/>
          <w:sz w:val="24"/>
          <w:szCs w:val="24"/>
        </w:rPr>
        <w:t>.</w:t>
      </w:r>
    </w:p>
    <w:p w14:paraId="4C42685A" w14:textId="65E7D81F" w:rsidR="002D7E26" w:rsidRPr="00667D5D" w:rsidRDefault="002D7E26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320E5F91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  <w:r w:rsidRPr="00667D5D">
        <w:rPr>
          <w:rFonts w:ascii="Arial" w:hAnsi="Arial" w:cs="Arial"/>
          <w:noProof/>
          <w:color w:val="000000" w:themeColor="text1"/>
          <w:sz w:val="24"/>
          <w:szCs w:val="24"/>
          <w:lang w:eastAsia="en-AU" w:bidi="ar-SA"/>
        </w:rPr>
        <w:drawing>
          <wp:anchor distT="0" distB="0" distL="114300" distR="114300" simplePos="0" relativeHeight="251659266" behindDoc="0" locked="0" layoutInCell="1" allowOverlap="1" wp14:anchorId="1D1612DA" wp14:editId="3233739A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4492168" cy="5757062"/>
            <wp:effectExtent l="0" t="0" r="381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168" cy="575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13C4B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0F0CFBBD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38D184FE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31C52643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0879CF7A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5698F574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41CC4330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445CB743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3A841299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0B2CD29B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4089D862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5A23CC50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0D43B33A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093F0A2B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6EAA4660" w14:textId="77777777" w:rsidR="00667D5D" w:rsidRDefault="00667D5D" w:rsidP="00667D5D">
      <w:pPr>
        <w:spacing w:after="0" w:line="240" w:lineRule="auto"/>
        <w:rPr>
          <w:rFonts w:cs="Arial"/>
          <w:sz w:val="24"/>
          <w:szCs w:val="24"/>
        </w:rPr>
      </w:pPr>
    </w:p>
    <w:p w14:paraId="05BB1BB2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2BD18B1F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75740B8E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62254059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0784BACF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45053AF5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56845869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7082386A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073D2F50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22D7DF82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25FF856C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76DD1742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7C6454BE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5C8B4362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074EB255" w14:textId="77777777" w:rsidR="00667D5D" w:rsidRDefault="00667D5D" w:rsidP="00667D5D">
      <w:pPr>
        <w:spacing w:after="0" w:line="240" w:lineRule="auto"/>
        <w:jc w:val="center"/>
        <w:rPr>
          <w:rFonts w:cs="Arial"/>
          <w:sz w:val="24"/>
          <w:szCs w:val="24"/>
        </w:rPr>
      </w:pPr>
    </w:p>
    <w:p w14:paraId="557EAEFA" w14:textId="1B75C965" w:rsidR="00667D5D" w:rsidRDefault="00667D5D" w:rsidP="00667D5D">
      <w:pPr>
        <w:spacing w:after="0" w:line="24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667D5D">
        <w:rPr>
          <w:rFonts w:ascii="Arial" w:hAnsi="Arial" w:cs="Arial"/>
          <w:color w:val="000000" w:themeColor="text1"/>
          <w:sz w:val="16"/>
          <w:szCs w:val="16"/>
        </w:rPr>
        <w:t>Map showing the extent of 5km radius from wind farm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34138C89" w14:textId="08BDF3F2" w:rsidR="00532B21" w:rsidRPr="00667D5D" w:rsidRDefault="00532B21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6D033537" w14:textId="77777777" w:rsidR="000661FC" w:rsidRPr="00667D5D" w:rsidRDefault="00D00E19" w:rsidP="00667D5D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667D5D">
        <w:rPr>
          <w:rFonts w:ascii="Arial" w:hAnsi="Arial" w:cs="Arial"/>
          <w:b/>
          <w:sz w:val="24"/>
          <w:szCs w:val="24"/>
        </w:rPr>
        <w:t>How often will applications be processed during the year?</w:t>
      </w:r>
    </w:p>
    <w:p w14:paraId="2F1D69D4" w14:textId="77777777" w:rsidR="00532B21" w:rsidRPr="00667D5D" w:rsidRDefault="00532B21" w:rsidP="00667D5D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1671C4C2" w14:textId="12668822" w:rsidR="000661FC" w:rsidRPr="00667D5D" w:rsidRDefault="006E2F1D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Funding </w:t>
      </w:r>
      <w:r w:rsidR="004460E9" w:rsidRPr="00667D5D">
        <w:rPr>
          <w:rFonts w:cs="Arial"/>
          <w:sz w:val="24"/>
          <w:szCs w:val="24"/>
        </w:rPr>
        <w:t>will be administered on an annual basis</w:t>
      </w:r>
      <w:r w:rsidRPr="00667D5D">
        <w:rPr>
          <w:rFonts w:cs="Arial"/>
          <w:sz w:val="24"/>
          <w:szCs w:val="24"/>
        </w:rPr>
        <w:t xml:space="preserve"> with the</w:t>
      </w:r>
      <w:r w:rsidR="004460E9" w:rsidRPr="00667D5D">
        <w:rPr>
          <w:rFonts w:cs="Arial"/>
          <w:sz w:val="24"/>
          <w:szCs w:val="24"/>
        </w:rPr>
        <w:t xml:space="preserve"> application process </w:t>
      </w:r>
      <w:r w:rsidRPr="00667D5D">
        <w:rPr>
          <w:rFonts w:cs="Arial"/>
          <w:sz w:val="24"/>
          <w:szCs w:val="24"/>
        </w:rPr>
        <w:t xml:space="preserve">following the below </w:t>
      </w:r>
      <w:r w:rsidR="004460E9" w:rsidRPr="00667D5D">
        <w:rPr>
          <w:rFonts w:cs="Arial"/>
          <w:sz w:val="24"/>
          <w:szCs w:val="24"/>
        </w:rPr>
        <w:t>timeline:</w:t>
      </w:r>
    </w:p>
    <w:p w14:paraId="2595F8AE" w14:textId="77777777" w:rsidR="00FC2EED" w:rsidRPr="00667D5D" w:rsidRDefault="00FC2EED" w:rsidP="00667D5D">
      <w:pPr>
        <w:pStyle w:val="BodyText"/>
        <w:spacing w:after="0" w:line="240" w:lineRule="auto"/>
        <w:ind w:left="0"/>
        <w:contextualSpacing/>
        <w:rPr>
          <w:rFonts w:cs="Arial"/>
          <w:color w:val="000000" w:themeColor="text1"/>
          <w:sz w:val="24"/>
          <w:szCs w:val="24"/>
        </w:rPr>
      </w:pPr>
    </w:p>
    <w:p w14:paraId="0571F984" w14:textId="02814584" w:rsidR="000661FC" w:rsidRPr="00667D5D" w:rsidRDefault="00532B21" w:rsidP="00667D5D">
      <w:pPr>
        <w:pStyle w:val="BodyText"/>
        <w:numPr>
          <w:ilvl w:val="0"/>
          <w:numId w:val="51"/>
        </w:numPr>
        <w:spacing w:after="0" w:line="240" w:lineRule="auto"/>
        <w:jc w:val="left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August</w:t>
      </w:r>
      <w:r w:rsidR="00F06E74" w:rsidRPr="00667D5D">
        <w:rPr>
          <w:rFonts w:cs="Arial"/>
          <w:color w:val="000000" w:themeColor="text1"/>
          <w:sz w:val="24"/>
          <w:szCs w:val="24"/>
        </w:rPr>
        <w:t xml:space="preserve"> to </w:t>
      </w:r>
      <w:r w:rsidR="0042427F" w:rsidRPr="00667D5D">
        <w:rPr>
          <w:rFonts w:cs="Arial"/>
          <w:color w:val="000000" w:themeColor="text1"/>
          <w:sz w:val="24"/>
          <w:szCs w:val="24"/>
        </w:rPr>
        <w:t>October</w:t>
      </w:r>
      <w:r w:rsidRPr="00667D5D">
        <w:rPr>
          <w:rFonts w:cs="Arial"/>
          <w:color w:val="000000" w:themeColor="text1"/>
          <w:sz w:val="24"/>
          <w:szCs w:val="24"/>
        </w:rPr>
        <w:t xml:space="preserve"> </w:t>
      </w:r>
      <w:r w:rsidR="009A74CA" w:rsidRPr="00667D5D">
        <w:rPr>
          <w:rFonts w:cs="Arial"/>
          <w:color w:val="000000" w:themeColor="text1"/>
          <w:sz w:val="24"/>
          <w:szCs w:val="24"/>
        </w:rPr>
        <w:t>–</w:t>
      </w:r>
      <w:r w:rsidR="00A319B2" w:rsidRPr="00667D5D">
        <w:rPr>
          <w:rFonts w:cs="Arial"/>
          <w:color w:val="000000" w:themeColor="text1"/>
          <w:sz w:val="24"/>
          <w:szCs w:val="24"/>
        </w:rPr>
        <w:t xml:space="preserve"> </w:t>
      </w:r>
      <w:r w:rsidR="004460E9" w:rsidRPr="00667D5D">
        <w:rPr>
          <w:rFonts w:cs="Arial"/>
          <w:color w:val="000000" w:themeColor="text1"/>
          <w:sz w:val="24"/>
          <w:szCs w:val="24"/>
        </w:rPr>
        <w:t>requests for applications</w:t>
      </w:r>
      <w:r w:rsidR="006E2F1D" w:rsidRPr="00667D5D">
        <w:rPr>
          <w:rFonts w:cs="Arial"/>
          <w:color w:val="000000" w:themeColor="text1"/>
          <w:sz w:val="24"/>
          <w:szCs w:val="24"/>
        </w:rPr>
        <w:t>,</w:t>
      </w:r>
    </w:p>
    <w:p w14:paraId="007DE951" w14:textId="34547F2B" w:rsidR="000661FC" w:rsidRPr="00667D5D" w:rsidRDefault="0042427F" w:rsidP="00667D5D">
      <w:pPr>
        <w:pStyle w:val="BodyText"/>
        <w:numPr>
          <w:ilvl w:val="0"/>
          <w:numId w:val="51"/>
        </w:numPr>
        <w:spacing w:after="0" w:line="240" w:lineRule="auto"/>
        <w:jc w:val="left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 xml:space="preserve">October </w:t>
      </w:r>
      <w:r w:rsidR="00532B21" w:rsidRPr="00667D5D">
        <w:rPr>
          <w:rFonts w:cs="Arial"/>
          <w:color w:val="000000" w:themeColor="text1"/>
          <w:sz w:val="24"/>
          <w:szCs w:val="24"/>
        </w:rPr>
        <w:t xml:space="preserve">– </w:t>
      </w:r>
      <w:r w:rsidR="004460E9" w:rsidRPr="00667D5D">
        <w:rPr>
          <w:rFonts w:cs="Arial"/>
          <w:color w:val="000000" w:themeColor="text1"/>
          <w:sz w:val="24"/>
          <w:szCs w:val="24"/>
        </w:rPr>
        <w:t xml:space="preserve">the Committee to </w:t>
      </w:r>
      <w:r w:rsidR="00D91D34" w:rsidRPr="00667D5D">
        <w:rPr>
          <w:rFonts w:cs="Arial"/>
          <w:color w:val="000000" w:themeColor="text1"/>
          <w:sz w:val="24"/>
          <w:szCs w:val="24"/>
        </w:rPr>
        <w:t xml:space="preserve">review and </w:t>
      </w:r>
      <w:r w:rsidR="00532B21" w:rsidRPr="00667D5D">
        <w:rPr>
          <w:rFonts w:cs="Arial"/>
          <w:color w:val="000000" w:themeColor="text1"/>
          <w:sz w:val="24"/>
          <w:szCs w:val="24"/>
        </w:rPr>
        <w:t>prioritise the applications</w:t>
      </w:r>
      <w:r w:rsidR="006E2F1D" w:rsidRPr="00667D5D">
        <w:rPr>
          <w:rFonts w:cs="Arial"/>
          <w:color w:val="000000" w:themeColor="text1"/>
          <w:sz w:val="24"/>
          <w:szCs w:val="24"/>
        </w:rPr>
        <w:t>,</w:t>
      </w:r>
    </w:p>
    <w:p w14:paraId="796C69EA" w14:textId="0546E59A" w:rsidR="00D91D34" w:rsidRPr="00667D5D" w:rsidRDefault="00532B21" w:rsidP="00667D5D">
      <w:pPr>
        <w:pStyle w:val="BodyText"/>
        <w:numPr>
          <w:ilvl w:val="0"/>
          <w:numId w:val="51"/>
        </w:numPr>
        <w:spacing w:after="0" w:line="240" w:lineRule="auto"/>
        <w:jc w:val="left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October</w:t>
      </w:r>
      <w:r w:rsidR="00B659D7" w:rsidRPr="00667D5D">
        <w:rPr>
          <w:rFonts w:cs="Arial"/>
          <w:color w:val="000000" w:themeColor="text1"/>
          <w:sz w:val="24"/>
          <w:szCs w:val="24"/>
        </w:rPr>
        <w:t xml:space="preserve"> and </w:t>
      </w:r>
      <w:r w:rsidR="0042427F" w:rsidRPr="00667D5D">
        <w:rPr>
          <w:rFonts w:cs="Arial"/>
          <w:color w:val="000000" w:themeColor="text1"/>
          <w:sz w:val="24"/>
          <w:szCs w:val="24"/>
        </w:rPr>
        <w:t>November</w:t>
      </w:r>
      <w:r w:rsidR="004460E9" w:rsidRPr="00667D5D">
        <w:rPr>
          <w:rFonts w:cs="Arial"/>
          <w:color w:val="000000" w:themeColor="text1"/>
          <w:sz w:val="24"/>
          <w:szCs w:val="24"/>
        </w:rPr>
        <w:t xml:space="preserve"> </w:t>
      </w:r>
      <w:r w:rsidR="00D91D34" w:rsidRPr="00667D5D">
        <w:rPr>
          <w:rFonts w:cs="Arial"/>
          <w:color w:val="000000" w:themeColor="text1"/>
          <w:sz w:val="24"/>
          <w:szCs w:val="24"/>
        </w:rPr>
        <w:t>–</w:t>
      </w:r>
      <w:r w:rsidR="004460E9" w:rsidRPr="00667D5D">
        <w:rPr>
          <w:rFonts w:cs="Arial"/>
          <w:color w:val="000000" w:themeColor="text1"/>
          <w:sz w:val="24"/>
          <w:szCs w:val="24"/>
        </w:rPr>
        <w:t xml:space="preserve"> </w:t>
      </w:r>
      <w:r w:rsidR="00647351" w:rsidRPr="00667D5D">
        <w:rPr>
          <w:rFonts w:cs="Arial"/>
          <w:color w:val="000000" w:themeColor="text1"/>
          <w:sz w:val="24"/>
          <w:szCs w:val="24"/>
        </w:rPr>
        <w:t>p</w:t>
      </w:r>
      <w:r w:rsidR="00D91D34" w:rsidRPr="00667D5D">
        <w:rPr>
          <w:rFonts w:cs="Arial"/>
          <w:color w:val="000000" w:themeColor="text1"/>
          <w:sz w:val="24"/>
          <w:szCs w:val="24"/>
        </w:rPr>
        <w:t xml:space="preserve">rioritised applications forwarded to Council and </w:t>
      </w:r>
      <w:r w:rsidRPr="00667D5D">
        <w:rPr>
          <w:rFonts w:cs="Arial"/>
          <w:color w:val="000000" w:themeColor="text1"/>
          <w:sz w:val="24"/>
          <w:szCs w:val="24"/>
        </w:rPr>
        <w:t xml:space="preserve">the </w:t>
      </w:r>
      <w:r w:rsidR="00D91D34" w:rsidRPr="00667D5D">
        <w:rPr>
          <w:rFonts w:cs="Arial"/>
          <w:color w:val="000000" w:themeColor="text1"/>
          <w:sz w:val="24"/>
          <w:szCs w:val="24"/>
        </w:rPr>
        <w:t>Company f</w:t>
      </w:r>
      <w:r w:rsidRPr="00667D5D">
        <w:rPr>
          <w:rFonts w:cs="Arial"/>
          <w:color w:val="000000" w:themeColor="text1"/>
          <w:sz w:val="24"/>
          <w:szCs w:val="24"/>
        </w:rPr>
        <w:t>or ratification and endorsement</w:t>
      </w:r>
      <w:r w:rsidR="006E2F1D" w:rsidRPr="00667D5D">
        <w:rPr>
          <w:rFonts w:cs="Arial"/>
          <w:color w:val="000000" w:themeColor="text1"/>
          <w:sz w:val="24"/>
          <w:szCs w:val="24"/>
        </w:rPr>
        <w:t>,</w:t>
      </w:r>
    </w:p>
    <w:p w14:paraId="4F283DA1" w14:textId="2D56AAA7" w:rsidR="004428AC" w:rsidRPr="00667D5D" w:rsidRDefault="0042427F" w:rsidP="00667D5D">
      <w:pPr>
        <w:pStyle w:val="BodyText"/>
        <w:numPr>
          <w:ilvl w:val="0"/>
          <w:numId w:val="51"/>
        </w:numPr>
        <w:spacing w:after="0" w:line="240" w:lineRule="auto"/>
        <w:jc w:val="left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November</w:t>
      </w:r>
      <w:r w:rsidR="00D91D34" w:rsidRPr="00667D5D">
        <w:rPr>
          <w:rFonts w:cs="Arial"/>
          <w:color w:val="000000" w:themeColor="text1"/>
          <w:sz w:val="24"/>
          <w:szCs w:val="24"/>
        </w:rPr>
        <w:t xml:space="preserve"> </w:t>
      </w:r>
      <w:r w:rsidR="00A319B2" w:rsidRPr="00667D5D">
        <w:rPr>
          <w:rFonts w:cs="Arial"/>
          <w:color w:val="000000" w:themeColor="text1"/>
          <w:sz w:val="24"/>
          <w:szCs w:val="24"/>
        </w:rPr>
        <w:t xml:space="preserve">– </w:t>
      </w:r>
      <w:r w:rsidR="004460E9" w:rsidRPr="00667D5D">
        <w:rPr>
          <w:rFonts w:cs="Arial"/>
          <w:color w:val="000000" w:themeColor="text1"/>
          <w:sz w:val="24"/>
          <w:szCs w:val="24"/>
        </w:rPr>
        <w:t>Committee</w:t>
      </w:r>
      <w:r w:rsidR="00D91D34" w:rsidRPr="00667D5D">
        <w:rPr>
          <w:rFonts w:cs="Arial"/>
          <w:color w:val="000000" w:themeColor="text1"/>
          <w:sz w:val="24"/>
          <w:szCs w:val="24"/>
        </w:rPr>
        <w:t xml:space="preserve"> </w:t>
      </w:r>
      <w:r w:rsidR="004460E9" w:rsidRPr="00667D5D">
        <w:rPr>
          <w:rFonts w:cs="Arial"/>
          <w:color w:val="000000" w:themeColor="text1"/>
          <w:sz w:val="24"/>
          <w:szCs w:val="24"/>
        </w:rPr>
        <w:t>approval of applications and notification of applicants</w:t>
      </w:r>
      <w:r w:rsidR="006E2F1D" w:rsidRPr="00667D5D">
        <w:rPr>
          <w:rFonts w:cs="Arial"/>
          <w:color w:val="000000" w:themeColor="text1"/>
          <w:sz w:val="24"/>
          <w:szCs w:val="24"/>
        </w:rPr>
        <w:t>,</w:t>
      </w:r>
    </w:p>
    <w:p w14:paraId="55D12606" w14:textId="77777777" w:rsidR="000661FC" w:rsidRPr="00667D5D" w:rsidRDefault="0042427F" w:rsidP="00667D5D">
      <w:pPr>
        <w:pStyle w:val="BodyText"/>
        <w:numPr>
          <w:ilvl w:val="0"/>
          <w:numId w:val="51"/>
        </w:numPr>
        <w:spacing w:after="0" w:line="240" w:lineRule="auto"/>
        <w:jc w:val="left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December</w:t>
      </w:r>
      <w:r w:rsidR="00532B21" w:rsidRPr="00667D5D">
        <w:rPr>
          <w:rFonts w:cs="Arial"/>
          <w:color w:val="000000" w:themeColor="text1"/>
          <w:sz w:val="24"/>
          <w:szCs w:val="24"/>
        </w:rPr>
        <w:t xml:space="preserve"> – </w:t>
      </w:r>
      <w:r w:rsidR="004460E9" w:rsidRPr="00667D5D">
        <w:rPr>
          <w:rFonts w:cs="Arial"/>
          <w:color w:val="000000" w:themeColor="text1"/>
          <w:sz w:val="24"/>
          <w:szCs w:val="24"/>
        </w:rPr>
        <w:t>funds released</w:t>
      </w:r>
      <w:r w:rsidR="004428AC" w:rsidRPr="00667D5D">
        <w:rPr>
          <w:rFonts w:cs="Arial"/>
          <w:color w:val="000000" w:themeColor="text1"/>
          <w:sz w:val="24"/>
          <w:szCs w:val="24"/>
        </w:rPr>
        <w:t>.</w:t>
      </w:r>
    </w:p>
    <w:p w14:paraId="53AC9A88" w14:textId="77777777" w:rsidR="000661FC" w:rsidRPr="00667D5D" w:rsidRDefault="000661FC" w:rsidP="00667D5D">
      <w:pPr>
        <w:spacing w:after="0" w:line="240" w:lineRule="auto"/>
        <w:contextualSpacing/>
        <w:rPr>
          <w:rFonts w:ascii="Arial" w:hAnsi="Arial" w:cs="Arial"/>
          <w:color w:val="000000" w:themeColor="text1"/>
          <w:sz w:val="24"/>
          <w:szCs w:val="24"/>
        </w:rPr>
      </w:pPr>
    </w:p>
    <w:p w14:paraId="1FB131E5" w14:textId="139972F6" w:rsidR="00FC2EED" w:rsidRPr="00667D5D" w:rsidRDefault="00FC2EED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Applicants will be informed of </w:t>
      </w:r>
      <w:r w:rsidR="006E2F1D" w:rsidRPr="00667D5D">
        <w:rPr>
          <w:rFonts w:cs="Arial"/>
          <w:sz w:val="24"/>
          <w:szCs w:val="24"/>
        </w:rPr>
        <w:t xml:space="preserve">the status of their application at the conclusion of </w:t>
      </w:r>
      <w:r w:rsidRPr="00667D5D">
        <w:rPr>
          <w:rFonts w:cs="Arial"/>
          <w:sz w:val="24"/>
          <w:szCs w:val="24"/>
        </w:rPr>
        <w:t>the applicable review period. This will include feedback as to whether the application has been successful and relevant rationale.</w:t>
      </w:r>
    </w:p>
    <w:p w14:paraId="6BD3D38A" w14:textId="77777777" w:rsidR="00FC2EED" w:rsidRPr="00667D5D" w:rsidRDefault="00FC2EED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38673B90" w14:textId="3DA6DB3F" w:rsidR="000661FC" w:rsidRPr="00667D5D" w:rsidRDefault="004460E9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Application </w:t>
      </w:r>
      <w:r w:rsidR="005C5BA5" w:rsidRPr="00667D5D">
        <w:rPr>
          <w:rFonts w:cs="Arial"/>
          <w:sz w:val="24"/>
          <w:szCs w:val="24"/>
        </w:rPr>
        <w:t>processing a</w:t>
      </w:r>
      <w:r w:rsidRPr="00667D5D">
        <w:rPr>
          <w:rFonts w:cs="Arial"/>
          <w:sz w:val="24"/>
          <w:szCs w:val="24"/>
        </w:rPr>
        <w:t>nd funding allocation will consider the funding cycle for other programs and the potential need for more than one funding opportunity each year.</w:t>
      </w:r>
    </w:p>
    <w:p w14:paraId="4535CFAF" w14:textId="49C56490" w:rsidR="005F3453" w:rsidRPr="00667D5D" w:rsidRDefault="005F3453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34AFD110" w14:textId="74C17B3C" w:rsidR="005F3453" w:rsidRPr="00667D5D" w:rsidRDefault="005F3453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As per Biala Wind Farm’s Voluntary Planning Agreement (VPA)</w:t>
      </w:r>
      <w:r w:rsidR="008D5665" w:rsidRPr="00667D5D">
        <w:rPr>
          <w:rFonts w:cs="Arial"/>
          <w:sz w:val="24"/>
          <w:szCs w:val="24"/>
        </w:rPr>
        <w:t xml:space="preserve">, the allocation of the Community Enhancement Fund funding must be awarded to either a Local Project or a Local Strategic Project. </w:t>
      </w:r>
    </w:p>
    <w:p w14:paraId="6B64C27A" w14:textId="77777777" w:rsidR="000661FC" w:rsidRPr="00667D5D" w:rsidRDefault="000661FC" w:rsidP="00667D5D">
      <w:pPr>
        <w:pStyle w:val="BodyText"/>
        <w:spacing w:after="0" w:line="240" w:lineRule="auto"/>
        <w:ind w:left="0"/>
        <w:contextualSpacing/>
        <w:rPr>
          <w:rFonts w:cs="Arial"/>
          <w:color w:val="000000" w:themeColor="text1"/>
          <w:sz w:val="24"/>
          <w:szCs w:val="24"/>
        </w:rPr>
      </w:pPr>
    </w:p>
    <w:p w14:paraId="50100AD0" w14:textId="4E7E0BFE" w:rsidR="008D5665" w:rsidRPr="00667D5D" w:rsidRDefault="008D5665" w:rsidP="00667D5D">
      <w:pPr>
        <w:pStyle w:val="BodyText"/>
        <w:spacing w:after="0" w:line="240" w:lineRule="auto"/>
        <w:ind w:left="0"/>
        <w:contextualSpacing/>
        <w:rPr>
          <w:rFonts w:cs="Arial"/>
          <w:sz w:val="24"/>
          <w:szCs w:val="24"/>
        </w:rPr>
      </w:pPr>
      <w:r w:rsidRPr="00667D5D">
        <w:rPr>
          <w:rFonts w:cs="Arial"/>
          <w:b/>
          <w:color w:val="000000" w:themeColor="text1"/>
          <w:sz w:val="24"/>
          <w:szCs w:val="24"/>
        </w:rPr>
        <w:t xml:space="preserve">A </w:t>
      </w:r>
      <w:r w:rsidR="00FC2EED" w:rsidRPr="00667D5D">
        <w:rPr>
          <w:rFonts w:cs="Arial"/>
          <w:b/>
          <w:sz w:val="24"/>
          <w:szCs w:val="24"/>
        </w:rPr>
        <w:t>Local Project</w:t>
      </w:r>
      <w:r w:rsidR="00FC2EED" w:rsidRPr="00667D5D">
        <w:rPr>
          <w:rFonts w:cs="Arial"/>
          <w:sz w:val="24"/>
          <w:szCs w:val="24"/>
        </w:rPr>
        <w:t xml:space="preserve"> is an</w:t>
      </w:r>
      <w:r w:rsidR="0076202E" w:rsidRPr="00667D5D">
        <w:rPr>
          <w:rFonts w:cs="Arial"/>
          <w:sz w:val="24"/>
          <w:szCs w:val="24"/>
        </w:rPr>
        <w:t>y local community purpose that may be considered for funding</w:t>
      </w:r>
      <w:r w:rsidRPr="00667D5D">
        <w:rPr>
          <w:rFonts w:cs="Arial"/>
          <w:sz w:val="24"/>
          <w:szCs w:val="24"/>
        </w:rPr>
        <w:t xml:space="preserve">. </w:t>
      </w:r>
    </w:p>
    <w:p w14:paraId="2B847B18" w14:textId="77777777" w:rsidR="008D5665" w:rsidRPr="00667D5D" w:rsidRDefault="008D5665" w:rsidP="00667D5D">
      <w:pPr>
        <w:pStyle w:val="BodyText"/>
        <w:spacing w:after="0" w:line="240" w:lineRule="auto"/>
        <w:ind w:left="0"/>
        <w:contextualSpacing/>
        <w:rPr>
          <w:rFonts w:cs="Arial"/>
          <w:sz w:val="24"/>
          <w:szCs w:val="24"/>
        </w:rPr>
      </w:pPr>
    </w:p>
    <w:p w14:paraId="40F73CEB" w14:textId="54C1CB93" w:rsidR="0076202E" w:rsidRPr="00667D5D" w:rsidRDefault="008D5665" w:rsidP="00667D5D">
      <w:pPr>
        <w:pStyle w:val="BodyText"/>
        <w:spacing w:after="0" w:line="240" w:lineRule="auto"/>
        <w:ind w:left="0"/>
        <w:contextualSpacing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A Local Project can be</w:t>
      </w:r>
      <w:r w:rsidR="0076202E" w:rsidRPr="00667D5D">
        <w:rPr>
          <w:rFonts w:cs="Arial"/>
          <w:sz w:val="24"/>
          <w:szCs w:val="24"/>
        </w:rPr>
        <w:t xml:space="preserve"> projects, services, facilities, benefits or educational assistance to be provided within the Upper Lachlan Shire Council local government area and located within 5km</w:t>
      </w:r>
      <w:r w:rsidR="00D54999" w:rsidRPr="00667D5D">
        <w:rPr>
          <w:rFonts w:cs="Arial"/>
          <w:sz w:val="24"/>
          <w:szCs w:val="24"/>
        </w:rPr>
        <w:t xml:space="preserve"> </w:t>
      </w:r>
      <w:r w:rsidR="0076202E" w:rsidRPr="00667D5D">
        <w:rPr>
          <w:rFonts w:cs="Arial"/>
          <w:sz w:val="24"/>
          <w:szCs w:val="24"/>
        </w:rPr>
        <w:t xml:space="preserve">of a </w:t>
      </w:r>
      <w:r w:rsidR="00D54999" w:rsidRPr="00667D5D">
        <w:rPr>
          <w:rFonts w:cs="Arial"/>
          <w:sz w:val="24"/>
          <w:szCs w:val="24"/>
        </w:rPr>
        <w:t xml:space="preserve">Biala Wind Farm </w:t>
      </w:r>
      <w:r w:rsidR="0076202E" w:rsidRPr="00667D5D">
        <w:rPr>
          <w:rFonts w:cs="Arial"/>
          <w:sz w:val="24"/>
          <w:szCs w:val="24"/>
        </w:rPr>
        <w:t xml:space="preserve">turbine </w:t>
      </w:r>
      <w:r w:rsidR="00D54999" w:rsidRPr="00667D5D">
        <w:rPr>
          <w:rFonts w:cs="Arial"/>
          <w:sz w:val="24"/>
          <w:szCs w:val="24"/>
        </w:rPr>
        <w:t xml:space="preserve">in the first three years of the Fund or, if no suitable community purpose is available within this 5km distance, within 20km of a Biala Wind Farm turbine.  </w:t>
      </w:r>
      <w:r w:rsidR="0042427F" w:rsidRPr="00667D5D">
        <w:rPr>
          <w:rFonts w:cs="Arial"/>
          <w:sz w:val="24"/>
          <w:szCs w:val="24"/>
        </w:rPr>
        <w:t>After three years of operation, applications for funding from a 20km radius of the Biala Wind Farm can be approved.</w:t>
      </w:r>
      <w:r w:rsidR="00344C3B" w:rsidRPr="00667D5D">
        <w:rPr>
          <w:rFonts w:cs="Arial"/>
          <w:sz w:val="24"/>
          <w:szCs w:val="24"/>
        </w:rPr>
        <w:t xml:space="preserve">  This may include the building of a fund for a single or expensive Local Strategic Project</w:t>
      </w:r>
      <w:r w:rsidR="00151651" w:rsidRPr="00667D5D">
        <w:rPr>
          <w:rFonts w:cs="Arial"/>
          <w:sz w:val="24"/>
          <w:szCs w:val="24"/>
        </w:rPr>
        <w:t>.</w:t>
      </w:r>
    </w:p>
    <w:p w14:paraId="67E8E0F4" w14:textId="77777777" w:rsidR="0096729C" w:rsidRPr="00667D5D" w:rsidRDefault="0096729C" w:rsidP="00667D5D">
      <w:pPr>
        <w:pStyle w:val="BodyText"/>
        <w:spacing w:after="0" w:line="240" w:lineRule="auto"/>
        <w:ind w:left="0"/>
        <w:contextualSpacing/>
        <w:rPr>
          <w:rFonts w:cs="Arial"/>
          <w:color w:val="000000" w:themeColor="text1"/>
          <w:sz w:val="24"/>
          <w:szCs w:val="24"/>
        </w:rPr>
      </w:pPr>
    </w:p>
    <w:p w14:paraId="4AF567DE" w14:textId="77777777" w:rsidR="0076202E" w:rsidRPr="00667D5D" w:rsidRDefault="00344C3B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A</w:t>
      </w:r>
      <w:r w:rsidR="0042427F" w:rsidRPr="00667D5D">
        <w:rPr>
          <w:rFonts w:cs="Arial"/>
          <w:sz w:val="24"/>
          <w:szCs w:val="24"/>
        </w:rPr>
        <w:t xml:space="preserve"> </w:t>
      </w:r>
      <w:r w:rsidR="0042427F" w:rsidRPr="00667D5D">
        <w:rPr>
          <w:rFonts w:cs="Arial"/>
          <w:b/>
          <w:sz w:val="24"/>
          <w:szCs w:val="24"/>
        </w:rPr>
        <w:t>Local Strategic Project</w:t>
      </w:r>
      <w:r w:rsidR="0042427F" w:rsidRPr="00667D5D">
        <w:rPr>
          <w:rFonts w:cs="Arial"/>
          <w:sz w:val="24"/>
          <w:szCs w:val="24"/>
        </w:rPr>
        <w:t xml:space="preserve"> is an</w:t>
      </w:r>
      <w:r w:rsidRPr="00667D5D">
        <w:rPr>
          <w:rFonts w:cs="Arial"/>
          <w:sz w:val="24"/>
          <w:szCs w:val="24"/>
        </w:rPr>
        <w:t xml:space="preserve"> Approved Local Project which requires significant multi-year contributions from the Community Enhancement Fund.</w:t>
      </w:r>
    </w:p>
    <w:p w14:paraId="439E922E" w14:textId="77777777" w:rsidR="0042427F" w:rsidRPr="00667D5D" w:rsidRDefault="0042427F" w:rsidP="00667D5D">
      <w:pPr>
        <w:pStyle w:val="BodyText"/>
        <w:spacing w:after="0" w:line="240" w:lineRule="auto"/>
        <w:ind w:left="0"/>
        <w:contextualSpacing/>
        <w:rPr>
          <w:rFonts w:cs="Arial"/>
          <w:color w:val="000000" w:themeColor="text1"/>
          <w:sz w:val="24"/>
          <w:szCs w:val="24"/>
        </w:rPr>
      </w:pPr>
    </w:p>
    <w:p w14:paraId="355AC315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b/>
          <w:sz w:val="24"/>
          <w:szCs w:val="24"/>
        </w:rPr>
      </w:pPr>
      <w:r w:rsidRPr="00667D5D">
        <w:rPr>
          <w:rFonts w:cs="Arial"/>
          <w:b/>
          <w:sz w:val="24"/>
          <w:szCs w:val="24"/>
        </w:rPr>
        <w:t>What criteria will be used to evaluate applications?</w:t>
      </w:r>
    </w:p>
    <w:p w14:paraId="75FAC455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b/>
          <w:sz w:val="24"/>
          <w:szCs w:val="24"/>
        </w:rPr>
      </w:pPr>
    </w:p>
    <w:p w14:paraId="304AEA90" w14:textId="085B78AE" w:rsidR="00A50460" w:rsidRPr="00667D5D" w:rsidRDefault="00C2119A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T</w:t>
      </w:r>
      <w:r w:rsidR="00A50460" w:rsidRPr="00667D5D">
        <w:rPr>
          <w:rFonts w:cs="Arial"/>
          <w:sz w:val="24"/>
          <w:szCs w:val="24"/>
        </w:rPr>
        <w:t>he Committee</w:t>
      </w:r>
      <w:r w:rsidRPr="00667D5D">
        <w:rPr>
          <w:rFonts w:cs="Arial"/>
          <w:sz w:val="24"/>
          <w:szCs w:val="24"/>
        </w:rPr>
        <w:t xml:space="preserve"> will give consideration to the following criteria during the assessment process:</w:t>
      </w:r>
    </w:p>
    <w:p w14:paraId="45156F8D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62655ADF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  <w:u w:val="single"/>
        </w:rPr>
      </w:pPr>
      <w:r w:rsidRPr="00667D5D">
        <w:rPr>
          <w:rFonts w:cs="Arial"/>
          <w:color w:val="000000" w:themeColor="text1"/>
          <w:sz w:val="24"/>
          <w:szCs w:val="24"/>
          <w:u w:val="single"/>
        </w:rPr>
        <w:t>Project benefits</w:t>
      </w:r>
    </w:p>
    <w:p w14:paraId="655C175E" w14:textId="77777777" w:rsidR="00A319B2" w:rsidRPr="00667D5D" w:rsidRDefault="00A319B2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direct and indirect community benefit.</w:t>
      </w:r>
    </w:p>
    <w:p w14:paraId="18F962BE" w14:textId="77777777" w:rsidR="00A50460" w:rsidRPr="00667D5D" w:rsidRDefault="00A319B2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quality of life/community wellness enhancement.</w:t>
      </w:r>
    </w:p>
    <w:p w14:paraId="324DD496" w14:textId="77777777" w:rsidR="00A50460" w:rsidRPr="00667D5D" w:rsidRDefault="00A319B2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program/project operational efficiencies.</w:t>
      </w:r>
    </w:p>
    <w:p w14:paraId="6EE155DB" w14:textId="77777777" w:rsidR="00A50460" w:rsidRPr="00667D5D" w:rsidRDefault="00A319B2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demographics served.</w:t>
      </w:r>
    </w:p>
    <w:p w14:paraId="55A7AAD1" w14:textId="40CE8E90" w:rsidR="00667D5D" w:rsidRDefault="00667D5D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4F400CD8" w14:textId="77777777" w:rsidR="00A50460" w:rsidRPr="00667D5D" w:rsidRDefault="00A50460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1C51024C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  <w:u w:val="single"/>
        </w:rPr>
      </w:pPr>
      <w:r w:rsidRPr="00667D5D">
        <w:rPr>
          <w:rFonts w:cs="Arial"/>
          <w:color w:val="000000" w:themeColor="text1"/>
          <w:sz w:val="24"/>
          <w:szCs w:val="24"/>
          <w:u w:val="single"/>
        </w:rPr>
        <w:t>Target community need</w:t>
      </w:r>
    </w:p>
    <w:p w14:paraId="6AD1E670" w14:textId="77777777" w:rsidR="00A50460" w:rsidRPr="00667D5D" w:rsidRDefault="00A319B2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public safety/improved access.</w:t>
      </w:r>
    </w:p>
    <w:p w14:paraId="118245CF" w14:textId="77777777" w:rsidR="00A50460" w:rsidRPr="00667D5D" w:rsidRDefault="00A319B2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lastRenderedPageBreak/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provide a direct service to the community.</w:t>
      </w:r>
    </w:p>
    <w:p w14:paraId="4DBCD810" w14:textId="77777777" w:rsidR="00A50460" w:rsidRPr="00667D5D" w:rsidRDefault="00A319B2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Council/community support.</w:t>
      </w:r>
    </w:p>
    <w:p w14:paraId="60B9AAB0" w14:textId="77777777" w:rsidR="0042427F" w:rsidRPr="00667D5D" w:rsidRDefault="0042427F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</w:p>
    <w:p w14:paraId="4DD609B6" w14:textId="77777777" w:rsidR="00A50460" w:rsidRPr="00667D5D" w:rsidRDefault="00A50460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  <w:u w:val="single"/>
        </w:rPr>
      </w:pPr>
      <w:r w:rsidRPr="00667D5D">
        <w:rPr>
          <w:rFonts w:ascii="Arial" w:hAnsi="Arial" w:cs="Arial"/>
          <w:color w:val="000000" w:themeColor="text1"/>
          <w:sz w:val="24"/>
          <w:szCs w:val="24"/>
          <w:u w:val="single"/>
        </w:rPr>
        <w:t>Availability of funding</w:t>
      </w:r>
    </w:p>
    <w:p w14:paraId="273F7AE9" w14:textId="77777777" w:rsidR="00A50460" w:rsidRPr="00667D5D" w:rsidRDefault="00F06E74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prior funding to applicant.</w:t>
      </w:r>
    </w:p>
    <w:p w14:paraId="495B16C8" w14:textId="77777777" w:rsidR="00A50460" w:rsidRPr="00667D5D" w:rsidRDefault="00F06E74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demonstration of need for financial assistance.</w:t>
      </w:r>
    </w:p>
    <w:p w14:paraId="4685E434" w14:textId="77777777" w:rsidR="00A50460" w:rsidRPr="00667D5D" w:rsidRDefault="00A50460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199067CC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  <w:u w:val="single"/>
        </w:rPr>
      </w:pPr>
      <w:r w:rsidRPr="00667D5D">
        <w:rPr>
          <w:rFonts w:cs="Arial"/>
          <w:color w:val="000000" w:themeColor="text1"/>
          <w:sz w:val="24"/>
          <w:szCs w:val="24"/>
          <w:u w:val="single"/>
        </w:rPr>
        <w:t>Project/program viability</w:t>
      </w:r>
    </w:p>
    <w:p w14:paraId="53EACCD5" w14:textId="77777777" w:rsidR="00A50460" w:rsidRPr="00667D5D" w:rsidRDefault="00F06E74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>background of applicant (ie. organisation size/representation, prior experience).</w:t>
      </w:r>
    </w:p>
    <w:p w14:paraId="71C0EB68" w14:textId="77777777" w:rsidR="00A50460" w:rsidRPr="00667D5D" w:rsidRDefault="00F06E74" w:rsidP="00667D5D">
      <w:pPr>
        <w:pStyle w:val="BodyText"/>
        <w:spacing w:after="0" w:line="240" w:lineRule="auto"/>
        <w:ind w:left="426" w:hanging="426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ab/>
      </w:r>
      <w:r w:rsidR="00A50460" w:rsidRPr="00667D5D">
        <w:rPr>
          <w:rFonts w:cs="Arial"/>
          <w:color w:val="000000" w:themeColor="text1"/>
          <w:sz w:val="24"/>
          <w:szCs w:val="24"/>
        </w:rPr>
        <w:t xml:space="preserve">the extent to which </w:t>
      </w:r>
      <w:r w:rsidR="00B8538E" w:rsidRPr="00667D5D">
        <w:rPr>
          <w:rFonts w:cs="Arial"/>
          <w:color w:val="000000" w:themeColor="text1"/>
          <w:sz w:val="24"/>
          <w:szCs w:val="24"/>
        </w:rPr>
        <w:t xml:space="preserve">the </w:t>
      </w:r>
      <w:r w:rsidR="00A50460" w:rsidRPr="00667D5D">
        <w:rPr>
          <w:rFonts w:cs="Arial"/>
          <w:color w:val="000000" w:themeColor="text1"/>
          <w:sz w:val="24"/>
          <w:szCs w:val="24"/>
        </w:rPr>
        <w:t>project or program duplicates other available facilities or programs in the area.</w:t>
      </w:r>
    </w:p>
    <w:p w14:paraId="1113E16E" w14:textId="77777777" w:rsidR="00A50460" w:rsidRPr="00667D5D" w:rsidRDefault="00A50460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42BBFB1F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In addition to the above, applications must satisfy the following criteria:</w:t>
      </w:r>
    </w:p>
    <w:p w14:paraId="409DBD03" w14:textId="77777777" w:rsidR="00A50460" w:rsidRPr="00667D5D" w:rsidRDefault="00A50460" w:rsidP="00667D5D">
      <w:pPr>
        <w:spacing w:after="0" w:line="240" w:lineRule="auto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E68F361" w14:textId="77777777" w:rsidR="00D93791" w:rsidRPr="00667D5D" w:rsidRDefault="00D93791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Applications must include at least two quotations that are less than six months old.</w:t>
      </w:r>
    </w:p>
    <w:p w14:paraId="1B4DC188" w14:textId="77777777" w:rsidR="00D93791" w:rsidRPr="00667D5D" w:rsidRDefault="00D93791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Applications must include a Financial Management Plan.</w:t>
      </w:r>
    </w:p>
    <w:p w14:paraId="11064A76" w14:textId="77777777" w:rsidR="00D93791" w:rsidRPr="00667D5D" w:rsidRDefault="00D93791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Funding will not be provided for sponsorship and/or day</w:t>
      </w:r>
      <w:r w:rsidR="00623C5F"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>to</w:t>
      </w:r>
      <w:r w:rsidR="00623C5F" w:rsidRPr="00667D5D">
        <w:rPr>
          <w:rFonts w:cs="Arial"/>
          <w:color w:val="000000" w:themeColor="text1"/>
          <w:sz w:val="24"/>
          <w:szCs w:val="24"/>
        </w:rPr>
        <w:t>-</w:t>
      </w:r>
      <w:r w:rsidRPr="00667D5D">
        <w:rPr>
          <w:rFonts w:cs="Arial"/>
          <w:color w:val="000000" w:themeColor="text1"/>
          <w:sz w:val="24"/>
          <w:szCs w:val="24"/>
        </w:rPr>
        <w:t>day expenses of local sporting bodies, however, larger infrastructure items will be considered.</w:t>
      </w:r>
    </w:p>
    <w:p w14:paraId="0E3ADD19" w14:textId="7A64C8A1" w:rsidR="00C2119A" w:rsidRPr="00667D5D" w:rsidRDefault="00C2119A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Preferential consideration will be give</w:t>
      </w:r>
      <w:r w:rsidR="00667D5D">
        <w:rPr>
          <w:rFonts w:cs="Arial"/>
          <w:color w:val="000000" w:themeColor="text1"/>
          <w:sz w:val="24"/>
          <w:szCs w:val="24"/>
        </w:rPr>
        <w:t>n</w:t>
      </w:r>
      <w:r w:rsidRPr="00667D5D">
        <w:rPr>
          <w:rFonts w:cs="Arial"/>
          <w:color w:val="000000" w:themeColor="text1"/>
          <w:sz w:val="24"/>
          <w:szCs w:val="24"/>
        </w:rPr>
        <w:t xml:space="preserve"> to submissions seeking support for projects </w:t>
      </w:r>
      <w:r w:rsidR="00B44E2B" w:rsidRPr="00667D5D">
        <w:rPr>
          <w:rFonts w:cs="Arial"/>
          <w:color w:val="000000" w:themeColor="text1"/>
          <w:sz w:val="24"/>
          <w:szCs w:val="24"/>
        </w:rPr>
        <w:t xml:space="preserve">within </w:t>
      </w:r>
      <w:r w:rsidR="00810EE5" w:rsidRPr="00667D5D">
        <w:rPr>
          <w:rFonts w:cs="Arial"/>
          <w:color w:val="000000" w:themeColor="text1"/>
          <w:sz w:val="24"/>
          <w:szCs w:val="24"/>
        </w:rPr>
        <w:t>5</w:t>
      </w:r>
      <w:r w:rsidR="00B44E2B" w:rsidRPr="00667D5D">
        <w:rPr>
          <w:rFonts w:cs="Arial"/>
          <w:color w:val="000000" w:themeColor="text1"/>
          <w:sz w:val="24"/>
          <w:szCs w:val="24"/>
        </w:rPr>
        <w:t>km of the wind farm</w:t>
      </w:r>
      <w:r w:rsidR="0042427F" w:rsidRPr="00667D5D">
        <w:rPr>
          <w:rFonts w:cs="Arial"/>
          <w:color w:val="000000" w:themeColor="text1"/>
          <w:sz w:val="24"/>
          <w:szCs w:val="24"/>
        </w:rPr>
        <w:t xml:space="preserve"> or, if no suitable </w:t>
      </w:r>
      <w:r w:rsidRPr="00667D5D">
        <w:rPr>
          <w:rFonts w:cs="Arial"/>
          <w:color w:val="000000" w:themeColor="text1"/>
          <w:sz w:val="24"/>
          <w:szCs w:val="24"/>
        </w:rPr>
        <w:t xml:space="preserve">applications are submitted for projects </w:t>
      </w:r>
      <w:r w:rsidR="0042427F" w:rsidRPr="00667D5D">
        <w:rPr>
          <w:rFonts w:cs="Arial"/>
          <w:color w:val="000000" w:themeColor="text1"/>
          <w:sz w:val="24"/>
          <w:szCs w:val="24"/>
        </w:rPr>
        <w:t xml:space="preserve">within </w:t>
      </w:r>
      <w:r w:rsidRPr="00667D5D">
        <w:rPr>
          <w:rFonts w:cs="Arial"/>
          <w:color w:val="000000" w:themeColor="text1"/>
          <w:sz w:val="24"/>
          <w:szCs w:val="24"/>
        </w:rPr>
        <w:t xml:space="preserve">the </w:t>
      </w:r>
      <w:r w:rsidR="0042427F" w:rsidRPr="00667D5D">
        <w:rPr>
          <w:rFonts w:cs="Arial"/>
          <w:color w:val="000000" w:themeColor="text1"/>
          <w:sz w:val="24"/>
          <w:szCs w:val="24"/>
        </w:rPr>
        <w:t xml:space="preserve">5km </w:t>
      </w:r>
      <w:r w:rsidRPr="00667D5D">
        <w:rPr>
          <w:rFonts w:cs="Arial"/>
          <w:color w:val="000000" w:themeColor="text1"/>
          <w:sz w:val="24"/>
          <w:szCs w:val="24"/>
        </w:rPr>
        <w:t>radius</w:t>
      </w:r>
      <w:r w:rsidR="0042427F" w:rsidRPr="00667D5D">
        <w:rPr>
          <w:rFonts w:cs="Arial"/>
          <w:color w:val="000000" w:themeColor="text1"/>
          <w:sz w:val="24"/>
          <w:szCs w:val="24"/>
        </w:rPr>
        <w:t xml:space="preserve">, </w:t>
      </w:r>
      <w:r w:rsidRPr="00667D5D">
        <w:rPr>
          <w:rFonts w:cs="Arial"/>
          <w:color w:val="000000" w:themeColor="text1"/>
          <w:sz w:val="24"/>
          <w:szCs w:val="24"/>
        </w:rPr>
        <w:t xml:space="preserve">projects </w:t>
      </w:r>
      <w:r w:rsidR="0042427F" w:rsidRPr="00667D5D">
        <w:rPr>
          <w:rFonts w:cs="Arial"/>
          <w:color w:val="000000" w:themeColor="text1"/>
          <w:sz w:val="24"/>
          <w:szCs w:val="24"/>
        </w:rPr>
        <w:t xml:space="preserve">within </w:t>
      </w:r>
      <w:r w:rsidRPr="00667D5D">
        <w:rPr>
          <w:rFonts w:cs="Arial"/>
          <w:color w:val="000000" w:themeColor="text1"/>
          <w:sz w:val="24"/>
          <w:szCs w:val="24"/>
        </w:rPr>
        <w:t xml:space="preserve">a </w:t>
      </w:r>
      <w:r w:rsidR="0042427F" w:rsidRPr="00667D5D">
        <w:rPr>
          <w:rFonts w:cs="Arial"/>
          <w:color w:val="000000" w:themeColor="text1"/>
          <w:sz w:val="24"/>
          <w:szCs w:val="24"/>
        </w:rPr>
        <w:t>20km</w:t>
      </w:r>
      <w:r w:rsidRPr="00667D5D">
        <w:rPr>
          <w:rFonts w:cs="Arial"/>
          <w:color w:val="000000" w:themeColor="text1"/>
          <w:sz w:val="24"/>
          <w:szCs w:val="24"/>
        </w:rPr>
        <w:t xml:space="preserve"> radius of a wind turbine will considered</w:t>
      </w:r>
      <w:r w:rsidR="0042427F" w:rsidRPr="00667D5D">
        <w:rPr>
          <w:rFonts w:cs="Arial"/>
          <w:color w:val="000000" w:themeColor="text1"/>
          <w:sz w:val="24"/>
          <w:szCs w:val="24"/>
        </w:rPr>
        <w:t>.</w:t>
      </w:r>
    </w:p>
    <w:p w14:paraId="3963525B" w14:textId="782C0095" w:rsidR="00B44E2B" w:rsidRPr="00667D5D" w:rsidRDefault="0042427F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P</w:t>
      </w:r>
      <w:r w:rsidR="00B44E2B" w:rsidRPr="00667D5D">
        <w:rPr>
          <w:rFonts w:cs="Arial"/>
          <w:color w:val="000000" w:themeColor="text1"/>
          <w:sz w:val="24"/>
          <w:szCs w:val="24"/>
        </w:rPr>
        <w:t xml:space="preserve">rojects aimed at immediate neighbours </w:t>
      </w:r>
      <w:r w:rsidR="00C2119A" w:rsidRPr="00667D5D">
        <w:rPr>
          <w:rFonts w:cs="Arial"/>
          <w:color w:val="000000" w:themeColor="text1"/>
          <w:sz w:val="24"/>
          <w:szCs w:val="24"/>
        </w:rPr>
        <w:t xml:space="preserve">will </w:t>
      </w:r>
      <w:r w:rsidR="00B44E2B" w:rsidRPr="00667D5D">
        <w:rPr>
          <w:rFonts w:cs="Arial"/>
          <w:color w:val="000000" w:themeColor="text1"/>
          <w:sz w:val="24"/>
          <w:szCs w:val="24"/>
        </w:rPr>
        <w:t>carry additional weight</w:t>
      </w:r>
      <w:r w:rsidR="00C2119A" w:rsidRPr="00667D5D">
        <w:rPr>
          <w:rFonts w:cs="Arial"/>
          <w:color w:val="000000" w:themeColor="text1"/>
          <w:sz w:val="24"/>
          <w:szCs w:val="24"/>
        </w:rPr>
        <w:t xml:space="preserve"> during the assessment process</w:t>
      </w:r>
      <w:r w:rsidR="00B44E2B" w:rsidRPr="00667D5D">
        <w:rPr>
          <w:rFonts w:cs="Arial"/>
          <w:color w:val="000000" w:themeColor="text1"/>
          <w:sz w:val="24"/>
          <w:szCs w:val="24"/>
        </w:rPr>
        <w:t>.</w:t>
      </w:r>
    </w:p>
    <w:p w14:paraId="325B3D75" w14:textId="77777777" w:rsidR="00A50460" w:rsidRPr="00667D5D" w:rsidRDefault="00A50460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 xml:space="preserve">Aim to improve the quality of life for the people in the </w:t>
      </w:r>
      <w:r w:rsidR="0042427F" w:rsidRPr="00667D5D">
        <w:rPr>
          <w:rFonts w:cs="Arial"/>
          <w:color w:val="000000" w:themeColor="text1"/>
          <w:sz w:val="24"/>
          <w:szCs w:val="24"/>
        </w:rPr>
        <w:t>t</w:t>
      </w:r>
      <w:r w:rsidRPr="00667D5D">
        <w:rPr>
          <w:rFonts w:cs="Arial"/>
          <w:color w:val="000000" w:themeColor="text1"/>
          <w:sz w:val="24"/>
          <w:szCs w:val="24"/>
        </w:rPr>
        <w:t xml:space="preserve">arget </w:t>
      </w:r>
      <w:r w:rsidR="0042427F" w:rsidRPr="00667D5D">
        <w:rPr>
          <w:rFonts w:cs="Arial"/>
          <w:color w:val="000000" w:themeColor="text1"/>
          <w:sz w:val="24"/>
          <w:szCs w:val="24"/>
        </w:rPr>
        <w:t>c</w:t>
      </w:r>
      <w:r w:rsidRPr="00667D5D">
        <w:rPr>
          <w:rFonts w:cs="Arial"/>
          <w:color w:val="000000" w:themeColor="text1"/>
          <w:sz w:val="24"/>
          <w:szCs w:val="24"/>
        </w:rPr>
        <w:t>ommunity.</w:t>
      </w:r>
    </w:p>
    <w:p w14:paraId="71518785" w14:textId="77777777" w:rsidR="00A50460" w:rsidRPr="00667D5D" w:rsidRDefault="00A50460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Aim to provide facilities and services for the target community.</w:t>
      </w:r>
    </w:p>
    <w:p w14:paraId="5FC8E73C" w14:textId="77777777" w:rsidR="00A50460" w:rsidRPr="00667D5D" w:rsidRDefault="00A50460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Not profit individuals or private entities.</w:t>
      </w:r>
    </w:p>
    <w:p w14:paraId="395BD49F" w14:textId="77777777" w:rsidR="00A50460" w:rsidRPr="00667D5D" w:rsidRDefault="00A50460" w:rsidP="00667D5D">
      <w:pPr>
        <w:pStyle w:val="BodyText"/>
        <w:numPr>
          <w:ilvl w:val="0"/>
          <w:numId w:val="53"/>
        </w:numPr>
        <w:spacing w:after="0" w:line="240" w:lineRule="auto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Provide full financial and legal disclosure on the activity and be subject to independent audit.</w:t>
      </w:r>
    </w:p>
    <w:p w14:paraId="12F899DA" w14:textId="77777777" w:rsidR="00A50460" w:rsidRPr="00667D5D" w:rsidRDefault="00A50460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6632FB9D" w14:textId="0C54CE3B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Programs or projects with benefits beyond the target community will be considered based on their capacity to benefit those within the target community. Funding will not be allocated to projects</w:t>
      </w:r>
      <w:r w:rsidR="00B8538E" w:rsidRPr="00667D5D">
        <w:rPr>
          <w:rFonts w:cs="Arial"/>
          <w:sz w:val="24"/>
          <w:szCs w:val="24"/>
        </w:rPr>
        <w:t xml:space="preserve">, </w:t>
      </w:r>
      <w:r w:rsidRPr="00667D5D">
        <w:rPr>
          <w:rFonts w:cs="Arial"/>
          <w:sz w:val="24"/>
          <w:szCs w:val="24"/>
        </w:rPr>
        <w:t xml:space="preserve">programs or activities that may </w:t>
      </w:r>
      <w:r w:rsidR="00C2119A" w:rsidRPr="00667D5D">
        <w:rPr>
          <w:rFonts w:cs="Arial"/>
          <w:sz w:val="24"/>
          <w:szCs w:val="24"/>
        </w:rPr>
        <w:t xml:space="preserve">negatively impact on the </w:t>
      </w:r>
      <w:r w:rsidRPr="00667D5D">
        <w:rPr>
          <w:rFonts w:cs="Arial"/>
          <w:sz w:val="24"/>
          <w:szCs w:val="24"/>
        </w:rPr>
        <w:t>wind farm</w:t>
      </w:r>
      <w:r w:rsidR="00C2119A" w:rsidRPr="00667D5D">
        <w:rPr>
          <w:rFonts w:cs="Arial"/>
          <w:sz w:val="24"/>
          <w:szCs w:val="24"/>
        </w:rPr>
        <w:t>’s</w:t>
      </w:r>
      <w:r w:rsidRPr="00667D5D">
        <w:rPr>
          <w:rFonts w:cs="Arial"/>
          <w:sz w:val="24"/>
          <w:szCs w:val="24"/>
        </w:rPr>
        <w:t xml:space="preserve"> operations.</w:t>
      </w:r>
    </w:p>
    <w:p w14:paraId="4CEB9172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44BA66B6" w14:textId="77777777" w:rsidR="00C2119A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All eligible applications from individuals, businesses and or organisations meeting the selection criteria will be reviewed and considered by</w:t>
      </w:r>
      <w:r w:rsidR="000D5BA5" w:rsidRPr="00667D5D">
        <w:rPr>
          <w:rFonts w:cs="Arial"/>
          <w:sz w:val="24"/>
          <w:szCs w:val="24"/>
        </w:rPr>
        <w:t xml:space="preserve"> </w:t>
      </w:r>
      <w:r w:rsidRPr="00667D5D">
        <w:rPr>
          <w:rFonts w:cs="Arial"/>
          <w:sz w:val="24"/>
          <w:szCs w:val="24"/>
        </w:rPr>
        <w:t xml:space="preserve">the Committee. The Committee will meet to discuss and determine, through consensus, the successful application(s). </w:t>
      </w:r>
    </w:p>
    <w:p w14:paraId="5D069560" w14:textId="77777777" w:rsidR="00C2119A" w:rsidRPr="00667D5D" w:rsidRDefault="00C2119A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0437B356" w14:textId="0E807DFD" w:rsidR="00A50460" w:rsidRPr="00667D5D" w:rsidRDefault="00C2119A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I</w:t>
      </w:r>
      <w:r w:rsidR="00A50460" w:rsidRPr="00667D5D">
        <w:rPr>
          <w:rFonts w:cs="Arial"/>
          <w:sz w:val="24"/>
          <w:szCs w:val="24"/>
        </w:rPr>
        <w:t xml:space="preserve">f Upper Lachlan Shire Council </w:t>
      </w:r>
      <w:r w:rsidR="000D5BA5" w:rsidRPr="00667D5D">
        <w:rPr>
          <w:rFonts w:cs="Arial"/>
          <w:sz w:val="24"/>
          <w:szCs w:val="24"/>
        </w:rPr>
        <w:t>and the Company</w:t>
      </w:r>
      <w:r w:rsidRPr="00667D5D">
        <w:rPr>
          <w:rFonts w:cs="Arial"/>
          <w:sz w:val="24"/>
          <w:szCs w:val="24"/>
        </w:rPr>
        <w:t xml:space="preserve"> do not agree on a submission to endorse</w:t>
      </w:r>
      <w:r w:rsidR="00470E54" w:rsidRPr="00667D5D">
        <w:rPr>
          <w:rFonts w:cs="Arial"/>
          <w:sz w:val="24"/>
          <w:szCs w:val="24"/>
        </w:rPr>
        <w:t xml:space="preserve">, the final determination will be made by the </w:t>
      </w:r>
      <w:r w:rsidR="00A50460" w:rsidRPr="00667D5D">
        <w:rPr>
          <w:rFonts w:cs="Arial"/>
          <w:sz w:val="24"/>
          <w:szCs w:val="24"/>
        </w:rPr>
        <w:t xml:space="preserve">Committee </w:t>
      </w:r>
      <w:r w:rsidR="00470E54" w:rsidRPr="00667D5D">
        <w:rPr>
          <w:rFonts w:cs="Arial"/>
          <w:sz w:val="24"/>
          <w:szCs w:val="24"/>
        </w:rPr>
        <w:t xml:space="preserve">following </w:t>
      </w:r>
      <w:r w:rsidR="00A50460" w:rsidRPr="00667D5D">
        <w:rPr>
          <w:rFonts w:cs="Arial"/>
          <w:sz w:val="24"/>
          <w:szCs w:val="24"/>
        </w:rPr>
        <w:t>further discussion</w:t>
      </w:r>
      <w:r w:rsidR="00470E54" w:rsidRPr="00667D5D">
        <w:rPr>
          <w:rFonts w:cs="Arial"/>
          <w:sz w:val="24"/>
          <w:szCs w:val="24"/>
        </w:rPr>
        <w:t>.</w:t>
      </w:r>
    </w:p>
    <w:p w14:paraId="67E79373" w14:textId="1A5482B5" w:rsidR="00667D5D" w:rsidRDefault="00667D5D">
      <w:pPr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rFonts w:cs="Arial"/>
          <w:color w:val="000000" w:themeColor="text1"/>
          <w:sz w:val="24"/>
          <w:szCs w:val="24"/>
        </w:rPr>
        <w:br w:type="page"/>
      </w:r>
    </w:p>
    <w:p w14:paraId="3727268E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</w:p>
    <w:p w14:paraId="3A109F3C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b/>
          <w:color w:val="000000" w:themeColor="text1"/>
          <w:sz w:val="24"/>
          <w:szCs w:val="24"/>
        </w:rPr>
      </w:pPr>
      <w:r w:rsidRPr="00667D5D">
        <w:rPr>
          <w:rFonts w:cs="Arial"/>
          <w:b/>
          <w:color w:val="000000" w:themeColor="text1"/>
          <w:sz w:val="24"/>
          <w:szCs w:val="24"/>
        </w:rPr>
        <w:t>Is the information in my application protected?</w:t>
      </w:r>
    </w:p>
    <w:p w14:paraId="2AB98F53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2BBC246B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The </w:t>
      </w:r>
      <w:r w:rsidRPr="00667D5D">
        <w:rPr>
          <w:rFonts w:cs="Arial"/>
          <w:i/>
          <w:sz w:val="24"/>
          <w:szCs w:val="24"/>
        </w:rPr>
        <w:t>Privacy and Personal Information Protection Act</w:t>
      </w:r>
      <w:r w:rsidR="00B8538E" w:rsidRPr="00667D5D">
        <w:rPr>
          <w:rFonts w:cs="Arial"/>
          <w:i/>
          <w:sz w:val="24"/>
          <w:szCs w:val="24"/>
        </w:rPr>
        <w:t xml:space="preserve"> 1998</w:t>
      </w:r>
      <w:r w:rsidRPr="00667D5D">
        <w:rPr>
          <w:rFonts w:cs="Arial"/>
          <w:i/>
          <w:sz w:val="24"/>
          <w:szCs w:val="24"/>
        </w:rPr>
        <w:t xml:space="preserve"> </w:t>
      </w:r>
      <w:r w:rsidRPr="00667D5D">
        <w:rPr>
          <w:rFonts w:cs="Arial"/>
          <w:sz w:val="24"/>
          <w:szCs w:val="24"/>
        </w:rPr>
        <w:t>applies to information that is provided to the Committee.  Personal information provided in the application form will be used for the purpose of administering the Community Fund only.</w:t>
      </w:r>
    </w:p>
    <w:p w14:paraId="6BCDD85D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52F24A2A" w14:textId="77777777" w:rsidR="00A50460" w:rsidRPr="00667D5D" w:rsidRDefault="00A50460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667D5D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This information may be disclosed in response to an access request under the </w:t>
      </w:r>
      <w:r w:rsidRPr="00667D5D">
        <w:rPr>
          <w:rFonts w:ascii="Arial" w:hAnsi="Arial" w:cs="Arial"/>
          <w:i/>
          <w:color w:val="000000" w:themeColor="text1"/>
          <w:sz w:val="24"/>
          <w:szCs w:val="24"/>
        </w:rPr>
        <w:t>Government Information (Public Access) Act 2009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>, subject to applicable exceptions under the Act.</w:t>
      </w:r>
    </w:p>
    <w:p w14:paraId="34141A21" w14:textId="77777777" w:rsidR="00A50460" w:rsidRPr="00667D5D" w:rsidRDefault="00A50460" w:rsidP="00667D5D">
      <w:pPr>
        <w:spacing w:after="0" w:line="240" w:lineRule="auto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23B3AE9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  <w:r w:rsidRPr="00667D5D">
        <w:rPr>
          <w:rFonts w:cs="Arial"/>
          <w:color w:val="000000" w:themeColor="text1"/>
          <w:sz w:val="24"/>
          <w:szCs w:val="24"/>
        </w:rPr>
        <w:t>Once an application has been approved and funding issued, the recipient, project, amount funded and fiscal year will be a matter of public record.</w:t>
      </w:r>
    </w:p>
    <w:p w14:paraId="354FA4BB" w14:textId="77777777" w:rsidR="00FC2EED" w:rsidRPr="00667D5D" w:rsidRDefault="00FC2EED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</w:p>
    <w:p w14:paraId="4B6F7A98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b/>
          <w:color w:val="000000" w:themeColor="text1"/>
          <w:sz w:val="24"/>
          <w:szCs w:val="24"/>
        </w:rPr>
      </w:pPr>
      <w:r w:rsidRPr="00667D5D">
        <w:rPr>
          <w:rFonts w:cs="Arial"/>
          <w:b/>
          <w:color w:val="000000" w:themeColor="text1"/>
          <w:sz w:val="24"/>
          <w:szCs w:val="24"/>
        </w:rPr>
        <w:t>How will I know if my application is successful?</w:t>
      </w:r>
    </w:p>
    <w:p w14:paraId="0EBEEFD7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</w:p>
    <w:p w14:paraId="64F9447A" w14:textId="1BCC96A7" w:rsidR="00470E54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All applications lodged will receive a response from the Committee, via email or post, advising </w:t>
      </w:r>
      <w:r w:rsidR="00470E54" w:rsidRPr="00667D5D">
        <w:rPr>
          <w:rFonts w:cs="Arial"/>
          <w:sz w:val="24"/>
          <w:szCs w:val="24"/>
        </w:rPr>
        <w:t>whether the application has been successful, or if it has been declined.</w:t>
      </w:r>
    </w:p>
    <w:p w14:paraId="4F94F6CD" w14:textId="12BC3826" w:rsidR="00470E54" w:rsidRPr="00667D5D" w:rsidRDefault="00470E5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I</w:t>
      </w:r>
      <w:r w:rsidR="00A50460" w:rsidRPr="00667D5D">
        <w:rPr>
          <w:rFonts w:cs="Arial"/>
          <w:sz w:val="24"/>
          <w:szCs w:val="24"/>
        </w:rPr>
        <w:t xml:space="preserve">n addition, successful applications will be publicised through the Upper Lachlan Shire Council website, "The Voice" newsletter and other media </w:t>
      </w:r>
      <w:r w:rsidRPr="00667D5D">
        <w:rPr>
          <w:rFonts w:cs="Arial"/>
          <w:sz w:val="24"/>
          <w:szCs w:val="24"/>
        </w:rPr>
        <w:t xml:space="preserve">channels and outlets </w:t>
      </w:r>
      <w:r w:rsidR="00A50460" w:rsidRPr="00667D5D">
        <w:rPr>
          <w:rFonts w:cs="Arial"/>
          <w:sz w:val="24"/>
          <w:szCs w:val="24"/>
        </w:rPr>
        <w:t>deemed applicable by the Upper Lachlan Shire Council.</w:t>
      </w:r>
    </w:p>
    <w:p w14:paraId="2140C92C" w14:textId="77777777" w:rsidR="00470E54" w:rsidRPr="00667D5D" w:rsidRDefault="00470E54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4E03BDAE" w14:textId="35B507E8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All applications are treated as </w:t>
      </w:r>
      <w:r w:rsidR="00B8538E" w:rsidRPr="00667D5D">
        <w:rPr>
          <w:rFonts w:cs="Arial"/>
          <w:sz w:val="24"/>
          <w:szCs w:val="24"/>
        </w:rPr>
        <w:t xml:space="preserve">public </w:t>
      </w:r>
      <w:r w:rsidRPr="00667D5D">
        <w:rPr>
          <w:rFonts w:cs="Arial"/>
          <w:sz w:val="24"/>
          <w:szCs w:val="24"/>
        </w:rPr>
        <w:t>documents.</w:t>
      </w:r>
      <w:r w:rsidR="00470E54" w:rsidRPr="00667D5D">
        <w:rPr>
          <w:rFonts w:cs="Arial"/>
          <w:sz w:val="24"/>
          <w:szCs w:val="24"/>
        </w:rPr>
        <w:t xml:space="preserve"> It should be clearly stated on the submission s</w:t>
      </w:r>
      <w:r w:rsidRPr="00667D5D">
        <w:rPr>
          <w:rFonts w:cs="Arial"/>
          <w:sz w:val="24"/>
          <w:szCs w:val="24"/>
        </w:rPr>
        <w:t>hould applicants not want details or components of their application made public.</w:t>
      </w:r>
    </w:p>
    <w:p w14:paraId="0090AD5B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49573A2D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When an application has been approved the Committee will make the necessary payment arrangements.</w:t>
      </w:r>
    </w:p>
    <w:p w14:paraId="325F9A14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</w:p>
    <w:p w14:paraId="18A6CC62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b/>
          <w:color w:val="000000" w:themeColor="text1"/>
          <w:sz w:val="24"/>
          <w:szCs w:val="24"/>
        </w:rPr>
      </w:pPr>
      <w:r w:rsidRPr="00667D5D">
        <w:rPr>
          <w:rFonts w:cs="Arial"/>
          <w:b/>
          <w:color w:val="000000" w:themeColor="text1"/>
          <w:sz w:val="24"/>
          <w:szCs w:val="24"/>
        </w:rPr>
        <w:t>What if the project applied for changes once the funding has been approved?</w:t>
      </w:r>
    </w:p>
    <w:p w14:paraId="51FB7A48" w14:textId="77777777" w:rsidR="00A50460" w:rsidRPr="00667D5D" w:rsidRDefault="00A50460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378EFC37" w14:textId="78343383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>If the scope of the project changes</w:t>
      </w:r>
      <w:r w:rsidR="000D5BA5" w:rsidRPr="00667D5D">
        <w:rPr>
          <w:rFonts w:cs="Arial"/>
          <w:sz w:val="24"/>
          <w:szCs w:val="24"/>
        </w:rPr>
        <w:t>, the</w:t>
      </w:r>
      <w:r w:rsidRPr="00667D5D">
        <w:rPr>
          <w:rFonts w:cs="Arial"/>
          <w:sz w:val="24"/>
          <w:szCs w:val="24"/>
        </w:rPr>
        <w:t xml:space="preserve"> applicant must </w:t>
      </w:r>
      <w:r w:rsidR="00470E54" w:rsidRPr="00667D5D">
        <w:rPr>
          <w:rFonts w:cs="Arial"/>
          <w:sz w:val="24"/>
          <w:szCs w:val="24"/>
        </w:rPr>
        <w:t xml:space="preserve">advise the Committee at the earliest opportunity of the changes and submit a </w:t>
      </w:r>
      <w:r w:rsidRPr="00667D5D">
        <w:rPr>
          <w:rFonts w:cs="Arial"/>
          <w:sz w:val="24"/>
          <w:szCs w:val="24"/>
        </w:rPr>
        <w:t xml:space="preserve">request, in writing to the Committee, </w:t>
      </w:r>
      <w:r w:rsidR="00470E54" w:rsidRPr="00667D5D">
        <w:rPr>
          <w:rFonts w:cs="Arial"/>
          <w:sz w:val="24"/>
          <w:szCs w:val="24"/>
        </w:rPr>
        <w:t>for</w:t>
      </w:r>
      <w:r w:rsidR="00096488" w:rsidRPr="00667D5D">
        <w:rPr>
          <w:rFonts w:cs="Arial"/>
          <w:sz w:val="24"/>
          <w:szCs w:val="24"/>
        </w:rPr>
        <w:t xml:space="preserve"> a new assessment to be conducted</w:t>
      </w:r>
      <w:r w:rsidRPr="00667D5D">
        <w:rPr>
          <w:rFonts w:cs="Arial"/>
          <w:sz w:val="24"/>
          <w:szCs w:val="24"/>
        </w:rPr>
        <w:t>. The scope of the program or project funding may only be adjusted with written approval from the Committee.</w:t>
      </w:r>
    </w:p>
    <w:p w14:paraId="036E9E94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</w:p>
    <w:p w14:paraId="45C64A04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cs="Arial"/>
          <w:b/>
          <w:color w:val="000000" w:themeColor="text1"/>
          <w:sz w:val="24"/>
          <w:szCs w:val="24"/>
        </w:rPr>
      </w:pPr>
      <w:r w:rsidRPr="00667D5D">
        <w:rPr>
          <w:rFonts w:cs="Arial"/>
          <w:b/>
          <w:color w:val="000000" w:themeColor="text1"/>
          <w:sz w:val="24"/>
          <w:szCs w:val="24"/>
        </w:rPr>
        <w:t>What happens if the actual costs are less than the approved funding?</w:t>
      </w:r>
    </w:p>
    <w:p w14:paraId="63124269" w14:textId="77777777" w:rsidR="00A50460" w:rsidRPr="00667D5D" w:rsidRDefault="00A50460" w:rsidP="00667D5D">
      <w:pPr>
        <w:pStyle w:val="Heading2"/>
        <w:spacing w:before="0" w:after="0" w:line="240" w:lineRule="auto"/>
        <w:jc w:val="both"/>
        <w:rPr>
          <w:rFonts w:ascii="Arial" w:hAnsi="Arial" w:cs="Arial"/>
          <w:b/>
          <w:color w:val="000000" w:themeColor="text1"/>
          <w:spacing w:val="0"/>
        </w:rPr>
      </w:pPr>
    </w:p>
    <w:p w14:paraId="4E8A9082" w14:textId="77777777" w:rsidR="00A50460" w:rsidRPr="00667D5D" w:rsidRDefault="00A50460" w:rsidP="00667D5D">
      <w:pPr>
        <w:pStyle w:val="BodyText"/>
        <w:spacing w:after="0" w:line="240" w:lineRule="auto"/>
        <w:ind w:left="0"/>
        <w:rPr>
          <w:rFonts w:eastAsiaTheme="minorEastAsia" w:cs="Arial"/>
          <w:color w:val="000000" w:themeColor="text1"/>
          <w:sz w:val="24"/>
          <w:szCs w:val="24"/>
        </w:rPr>
      </w:pPr>
      <w:r w:rsidRPr="00667D5D">
        <w:rPr>
          <w:rFonts w:eastAsiaTheme="minorEastAsia" w:cs="Arial"/>
          <w:color w:val="000000" w:themeColor="text1"/>
          <w:sz w:val="24"/>
          <w:szCs w:val="24"/>
        </w:rPr>
        <w:t>If actual costs are less than the app</w:t>
      </w:r>
      <w:r w:rsidR="000D5BA5" w:rsidRPr="00667D5D">
        <w:rPr>
          <w:rFonts w:eastAsiaTheme="minorEastAsia" w:cs="Arial"/>
          <w:color w:val="000000" w:themeColor="text1"/>
          <w:sz w:val="24"/>
          <w:szCs w:val="24"/>
        </w:rPr>
        <w:t>roved funding the applicant may:</w:t>
      </w:r>
    </w:p>
    <w:p w14:paraId="34D6A750" w14:textId="77777777" w:rsidR="00A50460" w:rsidRPr="00667D5D" w:rsidRDefault="00A50460" w:rsidP="00667D5D">
      <w:pPr>
        <w:pStyle w:val="BodyText"/>
        <w:spacing w:after="0" w:line="240" w:lineRule="auto"/>
        <w:ind w:left="147"/>
        <w:rPr>
          <w:rFonts w:eastAsiaTheme="minorEastAsia" w:cs="Arial"/>
          <w:color w:val="000000" w:themeColor="text1"/>
          <w:sz w:val="24"/>
          <w:szCs w:val="24"/>
        </w:rPr>
      </w:pPr>
    </w:p>
    <w:p w14:paraId="29DD8AF8" w14:textId="37B23711" w:rsidR="00A50460" w:rsidRPr="00667D5D" w:rsidRDefault="00A50460" w:rsidP="00667D5D">
      <w:pPr>
        <w:pStyle w:val="BodyText"/>
        <w:numPr>
          <w:ilvl w:val="3"/>
          <w:numId w:val="3"/>
        </w:numPr>
        <w:spacing w:after="0" w:line="240" w:lineRule="auto"/>
        <w:ind w:left="426" w:hanging="426"/>
        <w:rPr>
          <w:rFonts w:eastAsiaTheme="minorEastAsia" w:cs="Arial"/>
          <w:color w:val="000000" w:themeColor="text1"/>
          <w:sz w:val="24"/>
          <w:szCs w:val="24"/>
        </w:rPr>
      </w:pPr>
      <w:r w:rsidRPr="00667D5D">
        <w:rPr>
          <w:rFonts w:eastAsiaTheme="minorEastAsia" w:cs="Arial"/>
          <w:color w:val="000000" w:themeColor="text1"/>
          <w:sz w:val="24"/>
          <w:szCs w:val="24"/>
        </w:rPr>
        <w:t>Submit a written request to change the scope of the project</w:t>
      </w:r>
      <w:r w:rsidR="00096488" w:rsidRPr="00667D5D">
        <w:rPr>
          <w:rFonts w:eastAsiaTheme="minorEastAsia" w:cs="Arial"/>
          <w:color w:val="000000" w:themeColor="text1"/>
          <w:sz w:val="24"/>
          <w:szCs w:val="24"/>
        </w:rPr>
        <w:t xml:space="preserve"> for the purposes of using the surplus funds. I</w:t>
      </w:r>
      <w:r w:rsidRPr="00667D5D">
        <w:rPr>
          <w:rFonts w:eastAsiaTheme="minorEastAsia" w:cs="Arial"/>
          <w:color w:val="000000" w:themeColor="text1"/>
          <w:sz w:val="24"/>
          <w:szCs w:val="24"/>
        </w:rPr>
        <w:t xml:space="preserve">f approved, </w:t>
      </w:r>
      <w:r w:rsidR="00096488" w:rsidRPr="00667D5D">
        <w:rPr>
          <w:rFonts w:eastAsiaTheme="minorEastAsia" w:cs="Arial"/>
          <w:color w:val="000000" w:themeColor="text1"/>
          <w:sz w:val="24"/>
          <w:szCs w:val="24"/>
        </w:rPr>
        <w:t xml:space="preserve">the applicant may </w:t>
      </w:r>
      <w:r w:rsidRPr="00667D5D">
        <w:rPr>
          <w:rFonts w:eastAsiaTheme="minorEastAsia" w:cs="Arial"/>
          <w:color w:val="000000" w:themeColor="text1"/>
          <w:sz w:val="24"/>
          <w:szCs w:val="24"/>
        </w:rPr>
        <w:t xml:space="preserve">apply the </w:t>
      </w:r>
      <w:r w:rsidR="00096488" w:rsidRPr="00667D5D">
        <w:rPr>
          <w:rFonts w:eastAsiaTheme="minorEastAsia" w:cs="Arial"/>
          <w:color w:val="000000" w:themeColor="text1"/>
          <w:sz w:val="24"/>
          <w:szCs w:val="24"/>
        </w:rPr>
        <w:t xml:space="preserve">unused </w:t>
      </w:r>
      <w:r w:rsidRPr="00667D5D">
        <w:rPr>
          <w:rFonts w:eastAsiaTheme="minorEastAsia" w:cs="Arial"/>
          <w:color w:val="000000" w:themeColor="text1"/>
          <w:sz w:val="24"/>
          <w:szCs w:val="24"/>
        </w:rPr>
        <w:t xml:space="preserve">funds for </w:t>
      </w:r>
      <w:r w:rsidR="00096488" w:rsidRPr="00667D5D">
        <w:rPr>
          <w:rFonts w:eastAsiaTheme="minorEastAsia" w:cs="Arial"/>
          <w:color w:val="000000" w:themeColor="text1"/>
          <w:sz w:val="24"/>
          <w:szCs w:val="24"/>
        </w:rPr>
        <w:t>the approved purpose</w:t>
      </w:r>
      <w:r w:rsidRPr="00667D5D">
        <w:rPr>
          <w:rFonts w:eastAsiaTheme="minorEastAsia" w:cs="Arial"/>
          <w:color w:val="000000" w:themeColor="text1"/>
          <w:sz w:val="24"/>
          <w:szCs w:val="24"/>
        </w:rPr>
        <w:t>.</w:t>
      </w:r>
    </w:p>
    <w:p w14:paraId="33291CF1" w14:textId="10AD83F2" w:rsidR="00A50460" w:rsidRPr="00667D5D" w:rsidRDefault="00A50460" w:rsidP="00667D5D">
      <w:pPr>
        <w:pStyle w:val="BodyText"/>
        <w:numPr>
          <w:ilvl w:val="3"/>
          <w:numId w:val="3"/>
        </w:numPr>
        <w:spacing w:after="0" w:line="240" w:lineRule="auto"/>
        <w:ind w:left="426" w:hanging="426"/>
        <w:rPr>
          <w:rFonts w:eastAsiaTheme="minorEastAsia" w:cs="Arial"/>
          <w:color w:val="000000" w:themeColor="text1"/>
          <w:sz w:val="24"/>
          <w:szCs w:val="24"/>
        </w:rPr>
      </w:pPr>
      <w:r w:rsidRPr="00667D5D">
        <w:rPr>
          <w:rFonts w:eastAsiaTheme="minorEastAsia" w:cs="Arial"/>
          <w:color w:val="000000" w:themeColor="text1"/>
          <w:sz w:val="24"/>
          <w:szCs w:val="24"/>
        </w:rPr>
        <w:t xml:space="preserve">Send a cheque, made payable to the Community Fund, for the </w:t>
      </w:r>
      <w:r w:rsidR="00096488" w:rsidRPr="00667D5D">
        <w:rPr>
          <w:rFonts w:eastAsiaTheme="minorEastAsia" w:cs="Arial"/>
          <w:color w:val="000000" w:themeColor="text1"/>
          <w:sz w:val="24"/>
          <w:szCs w:val="24"/>
        </w:rPr>
        <w:t xml:space="preserve">unused portion of the </w:t>
      </w:r>
      <w:r w:rsidRPr="00667D5D">
        <w:rPr>
          <w:rFonts w:eastAsiaTheme="minorEastAsia" w:cs="Arial"/>
          <w:color w:val="000000" w:themeColor="text1"/>
          <w:sz w:val="24"/>
          <w:szCs w:val="24"/>
        </w:rPr>
        <w:t>funds once the final amount has been confirmed by the Committee. Repayments must be submitted to the Community Fund.</w:t>
      </w:r>
    </w:p>
    <w:p w14:paraId="4B482304" w14:textId="1FE97409" w:rsidR="00667D5D" w:rsidRDefault="00667D5D">
      <w:pPr>
        <w:rPr>
          <w:rFonts w:ascii="Arial" w:eastAsia="Arial" w:hAnsi="Arial" w:cs="Arial"/>
          <w:color w:val="000000" w:themeColor="text1"/>
          <w:sz w:val="24"/>
          <w:szCs w:val="24"/>
        </w:rPr>
      </w:pPr>
      <w:r>
        <w:rPr>
          <w:rFonts w:cs="Arial"/>
          <w:color w:val="000000" w:themeColor="text1"/>
          <w:sz w:val="24"/>
          <w:szCs w:val="24"/>
        </w:rPr>
        <w:br w:type="page"/>
      </w:r>
    </w:p>
    <w:p w14:paraId="5A154978" w14:textId="77777777" w:rsidR="00F06E74" w:rsidRPr="00667D5D" w:rsidRDefault="00F06E74" w:rsidP="00667D5D">
      <w:pPr>
        <w:pStyle w:val="BodyText"/>
        <w:spacing w:after="0" w:line="240" w:lineRule="auto"/>
        <w:ind w:left="0"/>
        <w:rPr>
          <w:rFonts w:cs="Arial"/>
          <w:color w:val="000000" w:themeColor="text1"/>
          <w:sz w:val="24"/>
          <w:szCs w:val="24"/>
        </w:rPr>
      </w:pPr>
    </w:p>
    <w:p w14:paraId="297425A6" w14:textId="77777777" w:rsidR="000661FC" w:rsidRPr="00667D5D" w:rsidRDefault="00F06E74" w:rsidP="00667D5D">
      <w:pPr>
        <w:pStyle w:val="BodyText"/>
        <w:spacing w:after="0" w:line="240" w:lineRule="auto"/>
        <w:ind w:left="0"/>
        <w:rPr>
          <w:rFonts w:cs="Arial"/>
          <w:b/>
          <w:color w:val="000000" w:themeColor="text1"/>
        </w:rPr>
      </w:pPr>
      <w:r w:rsidRPr="00667D5D">
        <w:rPr>
          <w:rFonts w:cs="Arial"/>
          <w:b/>
          <w:color w:val="000000" w:themeColor="text1"/>
          <w:sz w:val="24"/>
          <w:szCs w:val="24"/>
        </w:rPr>
        <w:t>1.2</w:t>
      </w:r>
      <w:r w:rsidRPr="00667D5D">
        <w:rPr>
          <w:rFonts w:cs="Arial"/>
          <w:b/>
          <w:color w:val="000000" w:themeColor="text1"/>
          <w:sz w:val="24"/>
          <w:szCs w:val="24"/>
        </w:rPr>
        <w:tab/>
        <w:t>Project/Program Reporting</w:t>
      </w:r>
    </w:p>
    <w:p w14:paraId="67D518EF" w14:textId="77777777" w:rsidR="0000366F" w:rsidRPr="00667D5D" w:rsidRDefault="0000366F" w:rsidP="00667D5D">
      <w:pPr>
        <w:pStyle w:val="Heading2"/>
        <w:spacing w:before="0" w:after="0" w:line="240" w:lineRule="auto"/>
        <w:jc w:val="both"/>
        <w:rPr>
          <w:rFonts w:ascii="Arial" w:hAnsi="Arial" w:cs="Arial"/>
          <w:b/>
          <w:color w:val="000000" w:themeColor="text1"/>
          <w:spacing w:val="0"/>
          <w:sz w:val="24"/>
          <w:szCs w:val="24"/>
        </w:rPr>
      </w:pPr>
    </w:p>
    <w:p w14:paraId="752A7B89" w14:textId="77777777" w:rsidR="000E1095" w:rsidRPr="00667D5D" w:rsidRDefault="000E1095" w:rsidP="00667D5D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667D5D">
        <w:rPr>
          <w:rFonts w:ascii="Arial" w:hAnsi="Arial" w:cs="Arial"/>
          <w:b/>
          <w:sz w:val="24"/>
          <w:szCs w:val="24"/>
        </w:rPr>
        <w:t>What reporting is required for approved applications?</w:t>
      </w:r>
    </w:p>
    <w:p w14:paraId="79D23A7E" w14:textId="77777777" w:rsidR="000E1095" w:rsidRPr="00667D5D" w:rsidRDefault="000E1095" w:rsidP="00667D5D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111ADA34" w14:textId="2E40727C" w:rsidR="000661FC" w:rsidRPr="00667D5D" w:rsidRDefault="004460E9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667D5D">
        <w:rPr>
          <w:rFonts w:ascii="Arial" w:hAnsi="Arial" w:cs="Arial"/>
          <w:color w:val="000000" w:themeColor="text1"/>
          <w:sz w:val="24"/>
          <w:szCs w:val="24"/>
        </w:rPr>
        <w:t xml:space="preserve">Reporting on completed projects is required to ensure allocated funds have been used </w:t>
      </w:r>
      <w:r w:rsidR="00096488" w:rsidRPr="00667D5D">
        <w:rPr>
          <w:rFonts w:ascii="Arial" w:hAnsi="Arial" w:cs="Arial"/>
          <w:color w:val="000000" w:themeColor="text1"/>
          <w:sz w:val="24"/>
          <w:szCs w:val="24"/>
        </w:rPr>
        <w:t>as per the terms of their approval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4E31BC0E" w14:textId="77777777" w:rsidR="0000366F" w:rsidRPr="00667D5D" w:rsidRDefault="0000366F" w:rsidP="00667D5D">
      <w:pPr>
        <w:spacing w:after="0" w:line="240" w:lineRule="auto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BF947BB" w14:textId="6E3B0A3C" w:rsidR="00096488" w:rsidRPr="00667D5D" w:rsidRDefault="00096488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667D5D">
        <w:rPr>
          <w:rFonts w:ascii="Arial" w:hAnsi="Arial" w:cs="Arial"/>
          <w:color w:val="000000" w:themeColor="text1"/>
          <w:sz w:val="24"/>
          <w:szCs w:val="24"/>
        </w:rPr>
        <w:t>T</w:t>
      </w:r>
      <w:r w:rsidR="004460E9" w:rsidRPr="00667D5D">
        <w:rPr>
          <w:rFonts w:ascii="Arial" w:hAnsi="Arial" w:cs="Arial"/>
          <w:color w:val="000000" w:themeColor="text1"/>
          <w:sz w:val="24"/>
          <w:szCs w:val="24"/>
        </w:rPr>
        <w:t>emplates will be provided to all successful applicants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 xml:space="preserve">, which must be used when </w:t>
      </w:r>
      <w:r w:rsidR="004460E9" w:rsidRPr="00667D5D">
        <w:rPr>
          <w:rFonts w:ascii="Arial" w:hAnsi="Arial" w:cs="Arial"/>
          <w:color w:val="000000" w:themeColor="text1"/>
          <w:sz w:val="24"/>
          <w:szCs w:val="24"/>
        </w:rPr>
        <w:t>submit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 xml:space="preserve">ting </w:t>
      </w:r>
      <w:r w:rsidR="004460E9" w:rsidRPr="00667D5D">
        <w:rPr>
          <w:rFonts w:ascii="Arial" w:hAnsi="Arial" w:cs="Arial"/>
          <w:color w:val="000000" w:themeColor="text1"/>
          <w:sz w:val="24"/>
          <w:szCs w:val="24"/>
        </w:rPr>
        <w:t>report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>s.</w:t>
      </w:r>
      <w:r w:rsidR="004460E9" w:rsidRPr="00667D5D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4DC2F869" w14:textId="77777777" w:rsidR="00096488" w:rsidRPr="00667D5D" w:rsidRDefault="00096488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650843A5" w14:textId="3D020F66" w:rsidR="000661FC" w:rsidRPr="00667D5D" w:rsidRDefault="004460E9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667D5D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Funding recipients must </w:t>
      </w:r>
      <w:r w:rsidR="00096488" w:rsidRPr="00667D5D">
        <w:rPr>
          <w:rFonts w:ascii="Arial" w:hAnsi="Arial" w:cs="Arial"/>
          <w:color w:val="000000" w:themeColor="text1"/>
          <w:sz w:val="24"/>
          <w:szCs w:val="24"/>
        </w:rPr>
        <w:t xml:space="preserve">also allow 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 xml:space="preserve">a representative of the </w:t>
      </w:r>
      <w:r w:rsidR="00096488" w:rsidRPr="00667D5D">
        <w:rPr>
          <w:rFonts w:ascii="Arial" w:hAnsi="Arial" w:cs="Arial"/>
          <w:color w:val="000000" w:themeColor="text1"/>
          <w:sz w:val="24"/>
          <w:szCs w:val="24"/>
        </w:rPr>
        <w:t>Committee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 xml:space="preserve"> to examine records relating to the expenditure of </w:t>
      </w:r>
      <w:r w:rsidR="00096488" w:rsidRPr="00667D5D">
        <w:rPr>
          <w:rFonts w:ascii="Arial" w:hAnsi="Arial" w:cs="Arial"/>
          <w:color w:val="000000" w:themeColor="text1"/>
          <w:sz w:val="24"/>
          <w:szCs w:val="24"/>
        </w:rPr>
        <w:t xml:space="preserve">the 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 xml:space="preserve">funds to </w:t>
      </w:r>
      <w:r w:rsidR="00096488" w:rsidRPr="00667D5D">
        <w:rPr>
          <w:rFonts w:ascii="Arial" w:hAnsi="Arial" w:cs="Arial"/>
          <w:color w:val="000000" w:themeColor="text1"/>
          <w:sz w:val="24"/>
          <w:szCs w:val="24"/>
        </w:rPr>
        <w:t xml:space="preserve">ensure 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>the grant has been spent</w:t>
      </w:r>
      <w:r w:rsidR="00096488" w:rsidRPr="00667D5D">
        <w:rPr>
          <w:rFonts w:ascii="Arial" w:hAnsi="Arial" w:cs="Arial"/>
          <w:color w:val="000000" w:themeColor="text1"/>
          <w:sz w:val="24"/>
          <w:szCs w:val="24"/>
        </w:rPr>
        <w:t xml:space="preserve"> in accordance with the approval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0917F3A0" w14:textId="653A179C" w:rsidR="00810EE5" w:rsidRDefault="00810EE5" w:rsidP="00667D5D">
      <w:pPr>
        <w:spacing w:after="0" w:line="240" w:lineRule="auto"/>
        <w:rPr>
          <w:rFonts w:ascii="Arial" w:eastAsia="Arial" w:hAnsi="Arial" w:cs="Arial"/>
          <w:b/>
          <w:color w:val="000000" w:themeColor="text1"/>
          <w:sz w:val="24"/>
          <w:szCs w:val="24"/>
        </w:rPr>
      </w:pPr>
    </w:p>
    <w:p w14:paraId="099E5B02" w14:textId="77777777" w:rsidR="000E1095" w:rsidRPr="00667D5D" w:rsidRDefault="000E1095" w:rsidP="00667D5D">
      <w:pPr>
        <w:spacing w:after="0" w:line="240" w:lineRule="auto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667D5D">
        <w:rPr>
          <w:rFonts w:ascii="Arial" w:eastAsia="Arial" w:hAnsi="Arial" w:cs="Arial"/>
          <w:b/>
          <w:color w:val="000000" w:themeColor="text1"/>
          <w:sz w:val="24"/>
          <w:szCs w:val="24"/>
        </w:rPr>
        <w:t>When will the report on completed programs/projects be due?</w:t>
      </w:r>
    </w:p>
    <w:p w14:paraId="1B160983" w14:textId="77777777" w:rsidR="0000366F" w:rsidRPr="00667D5D" w:rsidRDefault="0000366F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37779964" w14:textId="1E1E611E" w:rsidR="0000366F" w:rsidRPr="00667D5D" w:rsidRDefault="004460E9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  <w:r w:rsidRPr="00667D5D">
        <w:rPr>
          <w:rFonts w:cs="Arial"/>
          <w:sz w:val="24"/>
          <w:szCs w:val="24"/>
        </w:rPr>
        <w:t xml:space="preserve">Timing </w:t>
      </w:r>
      <w:r w:rsidR="00096488" w:rsidRPr="00667D5D">
        <w:rPr>
          <w:rFonts w:cs="Arial"/>
          <w:sz w:val="24"/>
          <w:szCs w:val="24"/>
        </w:rPr>
        <w:t xml:space="preserve">on when reports are required to be submitted </w:t>
      </w:r>
      <w:r w:rsidRPr="00667D5D">
        <w:rPr>
          <w:rFonts w:cs="Arial"/>
          <w:sz w:val="24"/>
          <w:szCs w:val="24"/>
        </w:rPr>
        <w:t xml:space="preserve">will be </w:t>
      </w:r>
      <w:r w:rsidR="00096488" w:rsidRPr="00667D5D">
        <w:rPr>
          <w:rFonts w:cs="Arial"/>
          <w:sz w:val="24"/>
          <w:szCs w:val="24"/>
        </w:rPr>
        <w:t xml:space="preserve">included as part of the </w:t>
      </w:r>
      <w:r w:rsidRPr="00667D5D">
        <w:rPr>
          <w:rFonts w:cs="Arial"/>
          <w:sz w:val="24"/>
          <w:szCs w:val="24"/>
        </w:rPr>
        <w:t>approval stage.</w:t>
      </w:r>
      <w:r w:rsidR="00EE61B3" w:rsidRPr="00667D5D">
        <w:rPr>
          <w:rFonts w:cs="Arial"/>
          <w:sz w:val="24"/>
          <w:szCs w:val="24"/>
        </w:rPr>
        <w:t xml:space="preserve"> </w:t>
      </w:r>
      <w:r w:rsidRPr="00667D5D">
        <w:rPr>
          <w:rFonts w:cs="Arial"/>
          <w:sz w:val="24"/>
          <w:szCs w:val="24"/>
        </w:rPr>
        <w:t xml:space="preserve"> Agreed project delivery </w:t>
      </w:r>
      <w:r w:rsidR="00211018" w:rsidRPr="00667D5D">
        <w:rPr>
          <w:rFonts w:cs="Arial"/>
          <w:sz w:val="24"/>
          <w:szCs w:val="24"/>
        </w:rPr>
        <w:t>timing will be d</w:t>
      </w:r>
      <w:r w:rsidRPr="00667D5D">
        <w:rPr>
          <w:rFonts w:cs="Arial"/>
          <w:sz w:val="24"/>
          <w:szCs w:val="24"/>
        </w:rPr>
        <w:t>ecided upon on an individual project basis and will follow guidelines stipulated by the Committee</w:t>
      </w:r>
      <w:r w:rsidR="000D5BA5" w:rsidRPr="00667D5D">
        <w:rPr>
          <w:rFonts w:cs="Arial"/>
          <w:sz w:val="24"/>
          <w:szCs w:val="24"/>
        </w:rPr>
        <w:t>.</w:t>
      </w:r>
    </w:p>
    <w:p w14:paraId="02447104" w14:textId="77777777" w:rsidR="00FC2EED" w:rsidRPr="00667D5D" w:rsidRDefault="00FC2EED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16B05835" w14:textId="77777777" w:rsidR="00211018" w:rsidRPr="00667D5D" w:rsidRDefault="00211018" w:rsidP="00667D5D">
      <w:pPr>
        <w:spacing w:after="0" w:line="240" w:lineRule="auto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667D5D">
        <w:rPr>
          <w:rFonts w:ascii="Arial" w:eastAsia="Arial" w:hAnsi="Arial" w:cs="Arial"/>
          <w:b/>
          <w:color w:val="000000" w:themeColor="text1"/>
          <w:sz w:val="24"/>
          <w:szCs w:val="24"/>
        </w:rPr>
        <w:t>Can the final reporting date be extended?</w:t>
      </w:r>
    </w:p>
    <w:p w14:paraId="0634B41D" w14:textId="77777777" w:rsidR="0000366F" w:rsidRPr="00667D5D" w:rsidRDefault="0000366F" w:rsidP="00667D5D">
      <w:pPr>
        <w:pStyle w:val="Heading2"/>
        <w:spacing w:before="0" w:after="0" w:line="240" w:lineRule="auto"/>
        <w:jc w:val="both"/>
        <w:rPr>
          <w:rFonts w:ascii="Arial" w:hAnsi="Arial" w:cs="Arial"/>
          <w:b/>
          <w:color w:val="000000" w:themeColor="text1"/>
          <w:spacing w:val="0"/>
        </w:rPr>
      </w:pPr>
    </w:p>
    <w:p w14:paraId="2EEE7243" w14:textId="77777777" w:rsidR="000661FC" w:rsidRPr="00667D5D" w:rsidRDefault="004460E9" w:rsidP="00667D5D">
      <w:pPr>
        <w:spacing w:after="0" w:line="240" w:lineRule="auto"/>
        <w:rPr>
          <w:rFonts w:ascii="Arial" w:eastAsia="Arial" w:hAnsi="Arial" w:cs="Arial"/>
          <w:color w:val="000000" w:themeColor="text1"/>
          <w:sz w:val="24"/>
          <w:szCs w:val="24"/>
        </w:rPr>
      </w:pPr>
      <w:r w:rsidRPr="00667D5D">
        <w:rPr>
          <w:rStyle w:val="BodyTextChar"/>
          <w:rFonts w:cs="Arial"/>
          <w:sz w:val="24"/>
          <w:szCs w:val="24"/>
        </w:rPr>
        <w:t xml:space="preserve">Yes. </w:t>
      </w:r>
      <w:r w:rsidR="0015206A" w:rsidRPr="00667D5D">
        <w:rPr>
          <w:rStyle w:val="BodyTextChar"/>
          <w:rFonts w:cs="Arial"/>
          <w:sz w:val="24"/>
          <w:szCs w:val="24"/>
        </w:rPr>
        <w:t>If a project/</w:t>
      </w:r>
      <w:r w:rsidR="0015206A" w:rsidRPr="00667D5D">
        <w:rPr>
          <w:rFonts w:ascii="Arial" w:hAnsi="Arial" w:cs="Arial"/>
          <w:color w:val="000000" w:themeColor="text1"/>
          <w:sz w:val="24"/>
          <w:szCs w:val="24"/>
        </w:rPr>
        <w:t xml:space="preserve">program is not completed within the required timeframe the applicant may request, in writing, an extension. </w:t>
      </w:r>
      <w:r w:rsidRPr="00667D5D">
        <w:rPr>
          <w:rFonts w:ascii="Arial" w:hAnsi="Arial" w:cs="Arial"/>
          <w:color w:val="000000" w:themeColor="text1"/>
          <w:sz w:val="24"/>
          <w:szCs w:val="24"/>
        </w:rPr>
        <w:t>All extension requests must be submitted to the</w:t>
      </w:r>
      <w:r w:rsidR="000D5BA5" w:rsidRPr="00667D5D">
        <w:rPr>
          <w:rFonts w:ascii="Arial" w:hAnsi="Arial" w:cs="Arial"/>
          <w:color w:val="000000" w:themeColor="text1"/>
          <w:sz w:val="24"/>
          <w:szCs w:val="24"/>
        </w:rPr>
        <w:t xml:space="preserve"> Committee.</w:t>
      </w:r>
    </w:p>
    <w:p w14:paraId="0CA230E3" w14:textId="77777777" w:rsidR="000661FC" w:rsidRPr="00667D5D" w:rsidRDefault="000661FC" w:rsidP="00667D5D">
      <w:pPr>
        <w:pStyle w:val="BodyText"/>
        <w:spacing w:after="0" w:line="240" w:lineRule="auto"/>
        <w:ind w:left="0"/>
        <w:rPr>
          <w:rFonts w:cs="Arial"/>
          <w:sz w:val="24"/>
          <w:szCs w:val="24"/>
        </w:rPr>
      </w:pPr>
    </w:p>
    <w:p w14:paraId="453A1EF3" w14:textId="77777777" w:rsidR="000661FC" w:rsidRPr="00667D5D" w:rsidRDefault="000661FC" w:rsidP="00667D5D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bookmarkStart w:id="0" w:name="_GoBack"/>
      <w:bookmarkEnd w:id="0"/>
    </w:p>
    <w:sectPr w:rsidR="000661FC" w:rsidRPr="00667D5D" w:rsidSect="00532B21">
      <w:footerReference w:type="default" r:id="rId19"/>
      <w:headerReference w:type="first" r:id="rId20"/>
      <w:footerReference w:type="first" r:id="rId21"/>
      <w:pgSz w:w="11910" w:h="16840" w:code="9"/>
      <w:pgMar w:top="1440" w:right="1440" w:bottom="1440" w:left="1440" w:header="720" w:footer="720" w:gutter="0"/>
      <w:cols w:space="720"/>
      <w:titlePg/>
      <w:docGrid w:linePitch="27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28905A80" w16cex:dateUtc="2023-08-23T00:14:00Z"/>
  <w16cex:commentExtensible w16cex:durableId="28905A99" w16cex:dateUtc="2023-08-23T00:14:00Z"/>
  <w16cex:commentExtensible w16cex:durableId="28906067" w16cex:dateUtc="2023-08-23T00:39:00Z"/>
  <w16cex:commentExtensible w16cex:durableId="28906245" w16cex:dateUtc="2023-08-23T00:47:00Z"/>
  <w16cex:commentExtensible w16cex:durableId="289062E7" w16cex:dateUtc="2023-08-23T00:50:00Z"/>
  <w16cex:commentExtensible w16cex:durableId="289064CA" w16cex:dateUtc="2023-08-23T00:5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2A5D962A" w16cid:durableId="28906067"/>
  <w16cid:commentId w16cid:paraId="36849921" w16cid:durableId="289064CA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ED116E" w14:textId="77777777" w:rsidR="007A6A50" w:rsidRDefault="007A6A50" w:rsidP="000661FC">
      <w:r>
        <w:separator/>
      </w:r>
    </w:p>
  </w:endnote>
  <w:endnote w:type="continuationSeparator" w:id="0">
    <w:p w14:paraId="11B3320B" w14:textId="77777777" w:rsidR="007A6A50" w:rsidRDefault="007A6A50" w:rsidP="000661FC">
      <w:r>
        <w:continuationSeparator/>
      </w:r>
    </w:p>
  </w:endnote>
  <w:endnote w:type="continuationNotice" w:id="1">
    <w:p w14:paraId="0FDCCDFF" w14:textId="77777777" w:rsidR="007A6A50" w:rsidRDefault="007A6A5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5BDAA1" w14:textId="77777777" w:rsidR="00D96F7D" w:rsidRDefault="00D96F7D">
    <w:pPr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63CFCE" w14:textId="77777777" w:rsidR="00B80ECB" w:rsidRPr="006664EE" w:rsidRDefault="00B80ECB" w:rsidP="00B80ECB">
    <w:pPr>
      <w:pStyle w:val="Footer"/>
      <w:pBdr>
        <w:top w:val="single" w:sz="4" w:space="1" w:color="auto"/>
      </w:pBdr>
      <w:jc w:val="center"/>
      <w:rPr>
        <w:rFonts w:ascii="Calibri" w:hAnsi="Calibri"/>
        <w:sz w:val="16"/>
        <w:szCs w:val="16"/>
      </w:rPr>
    </w:pPr>
  </w:p>
  <w:p w14:paraId="0B27D367" w14:textId="77777777" w:rsidR="00B80ECB" w:rsidRDefault="00B80EC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204C22" w14:textId="6443D9D8" w:rsidR="00D96F7D" w:rsidRPr="00B80ECB" w:rsidRDefault="00E34EE8" w:rsidP="00101F06">
    <w:pPr>
      <w:pStyle w:val="Footer"/>
      <w:pBdr>
        <w:top w:val="single" w:sz="4" w:space="1" w:color="auto"/>
      </w:pBdr>
      <w:jc w:val="center"/>
      <w:rPr>
        <w:rFonts w:ascii="Arial" w:hAnsi="Arial" w:cs="Arial"/>
        <w:sz w:val="16"/>
        <w:szCs w:val="16"/>
      </w:rPr>
    </w:pPr>
    <w:r w:rsidRPr="00B80ECB">
      <w:rPr>
        <w:rFonts w:ascii="Arial" w:hAnsi="Arial" w:cs="Arial"/>
        <w:sz w:val="16"/>
        <w:szCs w:val="16"/>
      </w:rPr>
      <w:fldChar w:fldCharType="begin"/>
    </w:r>
    <w:r w:rsidR="00D96F7D" w:rsidRPr="00B80ECB">
      <w:rPr>
        <w:rFonts w:ascii="Arial" w:hAnsi="Arial" w:cs="Arial"/>
        <w:sz w:val="16"/>
        <w:szCs w:val="16"/>
      </w:rPr>
      <w:instrText xml:space="preserve"> PAGE   \* MERGEFORMAT </w:instrText>
    </w:r>
    <w:r w:rsidRPr="00B80ECB">
      <w:rPr>
        <w:rFonts w:ascii="Arial" w:hAnsi="Arial" w:cs="Arial"/>
        <w:sz w:val="16"/>
        <w:szCs w:val="16"/>
      </w:rPr>
      <w:fldChar w:fldCharType="separate"/>
    </w:r>
    <w:r w:rsidR="00667D5D">
      <w:rPr>
        <w:rFonts w:ascii="Arial" w:hAnsi="Arial" w:cs="Arial"/>
        <w:noProof/>
        <w:sz w:val="16"/>
        <w:szCs w:val="16"/>
      </w:rPr>
      <w:t>7</w:t>
    </w:r>
    <w:r w:rsidRPr="00B80ECB">
      <w:rPr>
        <w:rFonts w:ascii="Arial" w:hAnsi="Arial" w:cs="Arial"/>
        <w:sz w:val="16"/>
        <w:szCs w:val="16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D64A0B" w14:textId="568E81F8" w:rsidR="00B80ECB" w:rsidRPr="00B80ECB" w:rsidRDefault="00B80ECB" w:rsidP="00B80ECB">
    <w:pPr>
      <w:pStyle w:val="Footer"/>
      <w:pBdr>
        <w:top w:val="single" w:sz="4" w:space="1" w:color="auto"/>
      </w:pBdr>
      <w:jc w:val="center"/>
      <w:rPr>
        <w:rFonts w:ascii="Arial" w:hAnsi="Arial" w:cs="Arial"/>
        <w:sz w:val="16"/>
        <w:szCs w:val="16"/>
      </w:rPr>
    </w:pPr>
    <w:r w:rsidRPr="00B80ECB">
      <w:rPr>
        <w:rFonts w:ascii="Arial" w:hAnsi="Arial" w:cs="Arial"/>
        <w:sz w:val="16"/>
        <w:szCs w:val="16"/>
      </w:rPr>
      <w:fldChar w:fldCharType="begin"/>
    </w:r>
    <w:r w:rsidRPr="00B80ECB">
      <w:rPr>
        <w:rFonts w:ascii="Arial" w:hAnsi="Arial" w:cs="Arial"/>
        <w:sz w:val="16"/>
        <w:szCs w:val="16"/>
      </w:rPr>
      <w:instrText xml:space="preserve"> PAGE  \* Arabic  \* MERGEFORMAT </w:instrText>
    </w:r>
    <w:r w:rsidRPr="00B80ECB">
      <w:rPr>
        <w:rFonts w:ascii="Arial" w:hAnsi="Arial" w:cs="Arial"/>
        <w:sz w:val="16"/>
        <w:szCs w:val="16"/>
      </w:rPr>
      <w:fldChar w:fldCharType="separate"/>
    </w:r>
    <w:r w:rsidR="00667D5D">
      <w:rPr>
        <w:rFonts w:ascii="Arial" w:hAnsi="Arial" w:cs="Arial"/>
        <w:noProof/>
        <w:sz w:val="16"/>
        <w:szCs w:val="16"/>
      </w:rPr>
      <w:t>2</w:t>
    </w:r>
    <w:r w:rsidRPr="00B80ECB">
      <w:rPr>
        <w:rFonts w:ascii="Arial" w:hAnsi="Arial" w:cs="Arial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1D1C4A" w14:textId="77777777" w:rsidR="007A6A50" w:rsidRDefault="007A6A50" w:rsidP="000661FC">
      <w:r>
        <w:separator/>
      </w:r>
    </w:p>
  </w:footnote>
  <w:footnote w:type="continuationSeparator" w:id="0">
    <w:p w14:paraId="37300BD5" w14:textId="77777777" w:rsidR="007A6A50" w:rsidRDefault="007A6A50" w:rsidP="000661FC">
      <w:r>
        <w:continuationSeparator/>
      </w:r>
    </w:p>
  </w:footnote>
  <w:footnote w:type="continuationNotice" w:id="1">
    <w:p w14:paraId="1DED925E" w14:textId="77777777" w:rsidR="007A6A50" w:rsidRDefault="007A6A5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1D6E69" w14:textId="77777777" w:rsidR="00667D5D" w:rsidRDefault="00810EE5" w:rsidP="00D96F7D">
    <w:pPr>
      <w:pStyle w:val="Header"/>
      <w:pBdr>
        <w:bottom w:val="single" w:sz="4" w:space="1" w:color="auto"/>
      </w:pBdr>
      <w:tabs>
        <w:tab w:val="clear" w:pos="4680"/>
      </w:tabs>
      <w:spacing w:after="0" w:line="240" w:lineRule="auto"/>
      <w:jc w:val="center"/>
      <w:rPr>
        <w:rFonts w:ascii="Arial" w:hAnsi="Arial" w:cs="Arial"/>
        <w:b/>
        <w:sz w:val="24"/>
        <w:szCs w:val="24"/>
      </w:rPr>
    </w:pPr>
    <w:r w:rsidRPr="00B80ECB">
      <w:rPr>
        <w:rFonts w:ascii="Arial" w:hAnsi="Arial" w:cs="Arial"/>
        <w:b/>
        <w:sz w:val="24"/>
        <w:szCs w:val="24"/>
      </w:rPr>
      <w:t>BIALA</w:t>
    </w:r>
    <w:r w:rsidR="00D96F7D" w:rsidRPr="00B80ECB">
      <w:rPr>
        <w:rFonts w:ascii="Arial" w:hAnsi="Arial" w:cs="Arial"/>
        <w:b/>
        <w:sz w:val="24"/>
        <w:szCs w:val="24"/>
      </w:rPr>
      <w:t xml:space="preserve"> WIND FARM COMMUNITY FUND PROGRAM</w:t>
    </w:r>
  </w:p>
  <w:p w14:paraId="2C55D32F" w14:textId="0C25E060" w:rsidR="00D96F7D" w:rsidRPr="00B80ECB" w:rsidRDefault="00D96F7D" w:rsidP="00D96F7D">
    <w:pPr>
      <w:pStyle w:val="Header"/>
      <w:pBdr>
        <w:bottom w:val="single" w:sz="4" w:space="1" w:color="auto"/>
      </w:pBdr>
      <w:tabs>
        <w:tab w:val="clear" w:pos="4680"/>
      </w:tabs>
      <w:spacing w:after="0" w:line="240" w:lineRule="auto"/>
      <w:jc w:val="center"/>
      <w:rPr>
        <w:rFonts w:ascii="Arial" w:hAnsi="Arial" w:cs="Arial"/>
        <w:b/>
        <w:sz w:val="24"/>
        <w:szCs w:val="24"/>
      </w:rPr>
    </w:pPr>
    <w:r w:rsidRPr="00B80ECB">
      <w:rPr>
        <w:rFonts w:ascii="Arial" w:hAnsi="Arial" w:cs="Arial"/>
        <w:b/>
        <w:sz w:val="24"/>
        <w:szCs w:val="24"/>
      </w:rPr>
      <w:t>PROJECT GUIDELINES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DDA76F" w14:textId="77777777" w:rsidR="009A74CA" w:rsidRDefault="009A74CA" w:rsidP="009A74CA">
    <w:pPr>
      <w:pStyle w:val="Header"/>
      <w:tabs>
        <w:tab w:val="left" w:pos="851"/>
        <w:tab w:val="left" w:pos="1418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CAFCD2" w14:textId="77777777" w:rsidR="00667D5D" w:rsidRDefault="00810EE5" w:rsidP="009F682D">
    <w:pPr>
      <w:pStyle w:val="Header"/>
      <w:pBdr>
        <w:bottom w:val="single" w:sz="4" w:space="1" w:color="auto"/>
      </w:pBdr>
      <w:tabs>
        <w:tab w:val="clear" w:pos="4680"/>
      </w:tabs>
      <w:spacing w:after="0" w:line="240" w:lineRule="auto"/>
      <w:jc w:val="center"/>
      <w:rPr>
        <w:rFonts w:ascii="Arial" w:hAnsi="Arial" w:cs="Arial"/>
        <w:b/>
        <w:sz w:val="24"/>
        <w:szCs w:val="24"/>
      </w:rPr>
    </w:pPr>
    <w:r w:rsidRPr="00532B21">
      <w:rPr>
        <w:rFonts w:ascii="Arial" w:hAnsi="Arial" w:cs="Arial"/>
        <w:b/>
        <w:sz w:val="24"/>
        <w:szCs w:val="24"/>
      </w:rPr>
      <w:t>BIALA</w:t>
    </w:r>
    <w:r w:rsidR="00D96F7D" w:rsidRPr="00532B21">
      <w:rPr>
        <w:rFonts w:ascii="Arial" w:hAnsi="Arial" w:cs="Arial"/>
        <w:b/>
        <w:sz w:val="24"/>
        <w:szCs w:val="24"/>
      </w:rPr>
      <w:t xml:space="preserve"> WIND FARM COMMUNITY FUND PROGRAM</w:t>
    </w:r>
  </w:p>
  <w:p w14:paraId="6C4DBE61" w14:textId="5BED5F75" w:rsidR="00D96F7D" w:rsidRPr="00532B21" w:rsidRDefault="00D96F7D" w:rsidP="009F682D">
    <w:pPr>
      <w:pStyle w:val="Header"/>
      <w:pBdr>
        <w:bottom w:val="single" w:sz="4" w:space="1" w:color="auto"/>
      </w:pBdr>
      <w:tabs>
        <w:tab w:val="clear" w:pos="4680"/>
      </w:tabs>
      <w:spacing w:after="0" w:line="240" w:lineRule="auto"/>
      <w:jc w:val="center"/>
      <w:rPr>
        <w:rFonts w:ascii="Arial" w:hAnsi="Arial" w:cs="Arial"/>
        <w:b/>
        <w:sz w:val="24"/>
        <w:szCs w:val="24"/>
      </w:rPr>
    </w:pPr>
    <w:r w:rsidRPr="00532B21">
      <w:rPr>
        <w:rFonts w:ascii="Arial" w:hAnsi="Arial" w:cs="Arial"/>
        <w:b/>
        <w:sz w:val="24"/>
        <w:szCs w:val="24"/>
      </w:rPr>
      <w:t>PROJECT GUIDELINES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E0153"/>
    <w:multiLevelType w:val="hybridMultilevel"/>
    <w:tmpl w:val="DB6652CC"/>
    <w:lvl w:ilvl="0" w:tplc="5088D54C">
      <w:start w:val="1"/>
      <w:numFmt w:val="bullet"/>
      <w:lvlText w:val="•"/>
      <w:lvlJc w:val="left"/>
      <w:pPr>
        <w:ind w:left="23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1" w15:restartNumberingAfterBreak="0">
    <w:nsid w:val="017876D3"/>
    <w:multiLevelType w:val="multilevel"/>
    <w:tmpl w:val="2FBC8C72"/>
    <w:lvl w:ilvl="0">
      <w:start w:val="5"/>
      <w:numFmt w:val="decimal"/>
      <w:lvlText w:val="%1"/>
      <w:lvlJc w:val="left"/>
      <w:pPr>
        <w:ind w:left="1270" w:hanging="111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70" w:hanging="1111"/>
      </w:pPr>
      <w:rPr>
        <w:rFonts w:ascii="Arial" w:eastAsia="Arial" w:hAnsi="Arial" w:hint="default"/>
        <w:color w:val="505050"/>
        <w:w w:val="99"/>
        <w:sz w:val="20"/>
        <w:szCs w:val="20"/>
      </w:rPr>
    </w:lvl>
    <w:lvl w:ilvl="2">
      <w:start w:val="1"/>
      <w:numFmt w:val="bullet"/>
      <w:lvlText w:val="•"/>
      <w:lvlJc w:val="left"/>
      <w:pPr>
        <w:ind w:left="2937" w:hanging="11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70" w:hanging="11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4" w:hanging="11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37" w:hanging="11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70" w:hanging="11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04" w:hanging="11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37" w:hanging="1111"/>
      </w:pPr>
      <w:rPr>
        <w:rFonts w:hint="default"/>
      </w:rPr>
    </w:lvl>
  </w:abstractNum>
  <w:abstractNum w:abstractNumId="2" w15:restartNumberingAfterBreak="0">
    <w:nsid w:val="03951E10"/>
    <w:multiLevelType w:val="hybridMultilevel"/>
    <w:tmpl w:val="1B8AD9BE"/>
    <w:lvl w:ilvl="0" w:tplc="6060C86E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auto"/>
        <w:w w:val="108"/>
        <w:sz w:val="29"/>
        <w:szCs w:val="29"/>
      </w:rPr>
    </w:lvl>
    <w:lvl w:ilvl="1" w:tplc="143CBAC2">
      <w:start w:val="1"/>
      <w:numFmt w:val="lowerLetter"/>
      <w:lvlText w:val="%2."/>
      <w:lvlJc w:val="left"/>
      <w:pPr>
        <w:ind w:left="1440" w:hanging="360"/>
      </w:pPr>
      <w:rPr>
        <w:rFonts w:hint="default"/>
        <w:color w:val="auto"/>
        <w:spacing w:val="-16"/>
        <w:w w:val="108"/>
        <w:sz w:val="21"/>
        <w:szCs w:val="21"/>
      </w:rPr>
    </w:lvl>
    <w:lvl w:ilvl="2" w:tplc="5088D54C">
      <w:start w:val="1"/>
      <w:numFmt w:val="bullet"/>
      <w:lvlText w:val="•"/>
      <w:lvlJc w:val="left"/>
      <w:pPr>
        <w:ind w:left="2160" w:hanging="180"/>
      </w:pPr>
      <w:rPr>
        <w:rFonts w:hint="default"/>
        <w:color w:val="1F1F1F"/>
        <w:w w:val="161"/>
        <w:sz w:val="19"/>
        <w:szCs w:val="19"/>
      </w:rPr>
    </w:lvl>
    <w:lvl w:ilvl="3" w:tplc="6C1042FA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" w15:restartNumberingAfterBreak="0">
    <w:nsid w:val="078D4EEF"/>
    <w:multiLevelType w:val="multilevel"/>
    <w:tmpl w:val="6E485CA6"/>
    <w:lvl w:ilvl="0">
      <w:start w:val="4"/>
      <w:numFmt w:val="decimal"/>
      <w:lvlText w:val="%1"/>
      <w:lvlJc w:val="left"/>
      <w:pPr>
        <w:ind w:left="1280" w:hanging="112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0" w:hanging="1121"/>
      </w:pPr>
      <w:rPr>
        <w:rFonts w:ascii="Arial" w:eastAsia="Arial" w:hAnsi="Arial" w:hint="default"/>
        <w:color w:val="3B3B3D"/>
        <w:spacing w:val="8"/>
        <w:w w:val="104"/>
        <w:sz w:val="20"/>
        <w:szCs w:val="20"/>
      </w:rPr>
    </w:lvl>
    <w:lvl w:ilvl="2">
      <w:start w:val="1"/>
      <w:numFmt w:val="bullet"/>
      <w:lvlText w:val="•"/>
      <w:lvlJc w:val="left"/>
      <w:pPr>
        <w:ind w:left="2945" w:hanging="112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77" w:hanging="112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9" w:hanging="112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42" w:hanging="112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74" w:hanging="112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06" w:hanging="112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39" w:hanging="1121"/>
      </w:pPr>
      <w:rPr>
        <w:rFonts w:hint="default"/>
      </w:rPr>
    </w:lvl>
  </w:abstractNum>
  <w:abstractNum w:abstractNumId="4" w15:restartNumberingAfterBreak="0">
    <w:nsid w:val="12EF1CEC"/>
    <w:multiLevelType w:val="hybridMultilevel"/>
    <w:tmpl w:val="95649ED6"/>
    <w:lvl w:ilvl="0" w:tplc="6060C86E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auto"/>
        <w:w w:val="108"/>
        <w:sz w:val="29"/>
        <w:szCs w:val="29"/>
      </w:rPr>
    </w:lvl>
    <w:lvl w:ilvl="1" w:tplc="143CBAC2">
      <w:start w:val="1"/>
      <w:numFmt w:val="lowerLetter"/>
      <w:lvlText w:val="%2."/>
      <w:lvlJc w:val="left"/>
      <w:pPr>
        <w:ind w:left="1440" w:hanging="360"/>
      </w:pPr>
      <w:rPr>
        <w:rFonts w:hint="default"/>
        <w:color w:val="auto"/>
        <w:spacing w:val="-16"/>
        <w:w w:val="108"/>
        <w:sz w:val="21"/>
        <w:szCs w:val="21"/>
      </w:rPr>
    </w:lvl>
    <w:lvl w:ilvl="2" w:tplc="5088D54C">
      <w:start w:val="1"/>
      <w:numFmt w:val="bullet"/>
      <w:lvlText w:val="•"/>
      <w:lvlJc w:val="left"/>
      <w:pPr>
        <w:ind w:left="2160" w:hanging="180"/>
      </w:pPr>
      <w:rPr>
        <w:rFonts w:hint="default"/>
        <w:color w:val="1F1F1F"/>
        <w:w w:val="161"/>
        <w:sz w:val="19"/>
        <w:szCs w:val="19"/>
      </w:rPr>
    </w:lvl>
    <w:lvl w:ilvl="3" w:tplc="FFFFFFF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FFFFFFFF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1422144E"/>
    <w:multiLevelType w:val="hybridMultilevel"/>
    <w:tmpl w:val="5A1E84CE"/>
    <w:lvl w:ilvl="0" w:tplc="887A3520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  <w:b w:val="0"/>
        <w:i w:val="0"/>
        <w:color w:val="3D3D3D"/>
        <w:w w:val="172"/>
        <w:sz w:val="24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51B69"/>
    <w:multiLevelType w:val="hybridMultilevel"/>
    <w:tmpl w:val="696A751A"/>
    <w:lvl w:ilvl="0" w:tplc="5088D54C">
      <w:start w:val="1"/>
      <w:numFmt w:val="bullet"/>
      <w:lvlText w:val="•"/>
      <w:lvlJc w:val="left"/>
      <w:pPr>
        <w:ind w:left="23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7" w15:restartNumberingAfterBreak="0">
    <w:nsid w:val="18535348"/>
    <w:multiLevelType w:val="hybridMultilevel"/>
    <w:tmpl w:val="E7DC9572"/>
    <w:lvl w:ilvl="0" w:tplc="4DDE9162">
      <w:start w:val="2022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86513D7"/>
    <w:multiLevelType w:val="hybridMultilevel"/>
    <w:tmpl w:val="91E2F358"/>
    <w:lvl w:ilvl="0" w:tplc="6C1042F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1042FA">
      <w:start w:val="1"/>
      <w:numFmt w:val="bullet"/>
      <w:lvlText w:val="•"/>
      <w:lvlJc w:val="left"/>
      <w:pPr>
        <w:ind w:left="216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5C6387"/>
    <w:multiLevelType w:val="multilevel"/>
    <w:tmpl w:val="C510773A"/>
    <w:lvl w:ilvl="0">
      <w:start w:val="5"/>
      <w:numFmt w:val="decimal"/>
      <w:lvlText w:val="%1"/>
      <w:lvlJc w:val="left"/>
      <w:pPr>
        <w:ind w:left="700" w:hanging="564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00" w:hanging="564"/>
      </w:pPr>
      <w:rPr>
        <w:rFonts w:ascii="Times New Roman" w:eastAsia="Times New Roman" w:hAnsi="Times New Roman" w:hint="default"/>
        <w:color w:val="484849"/>
        <w:spacing w:val="-20"/>
        <w:w w:val="122"/>
        <w:sz w:val="22"/>
        <w:szCs w:val="22"/>
      </w:rPr>
    </w:lvl>
    <w:lvl w:ilvl="2">
      <w:start w:val="1"/>
      <w:numFmt w:val="bullet"/>
      <w:lvlText w:val="•"/>
      <w:lvlJc w:val="left"/>
      <w:pPr>
        <w:ind w:left="814" w:hanging="354"/>
      </w:pPr>
      <w:rPr>
        <w:rFonts w:ascii="Arial" w:eastAsia="Arial" w:hAnsi="Arial" w:hint="default"/>
        <w:color w:val="2D2D2D"/>
        <w:w w:val="180"/>
        <w:sz w:val="19"/>
        <w:szCs w:val="19"/>
      </w:rPr>
    </w:lvl>
    <w:lvl w:ilvl="3">
      <w:start w:val="1"/>
      <w:numFmt w:val="bullet"/>
      <w:lvlText w:val="•"/>
      <w:lvlJc w:val="left"/>
      <w:pPr>
        <w:ind w:left="886" w:hanging="353"/>
      </w:pPr>
      <w:rPr>
        <w:rFonts w:ascii="Arial" w:eastAsia="Arial" w:hAnsi="Arial" w:hint="default"/>
        <w:color w:val="4B4B4B"/>
        <w:w w:val="180"/>
        <w:sz w:val="19"/>
        <w:szCs w:val="19"/>
      </w:rPr>
    </w:lvl>
    <w:lvl w:ilvl="4">
      <w:start w:val="1"/>
      <w:numFmt w:val="bullet"/>
      <w:lvlText w:val="•"/>
      <w:lvlJc w:val="left"/>
      <w:pPr>
        <w:ind w:left="1219" w:hanging="343"/>
      </w:pPr>
      <w:rPr>
        <w:rFonts w:ascii="Arial" w:eastAsia="Arial" w:hAnsi="Arial" w:hint="default"/>
        <w:color w:val="212121"/>
        <w:w w:val="180"/>
        <w:sz w:val="19"/>
        <w:szCs w:val="19"/>
      </w:rPr>
    </w:lvl>
    <w:lvl w:ilvl="5">
      <w:start w:val="1"/>
      <w:numFmt w:val="bullet"/>
      <w:lvlText w:val="•"/>
      <w:lvlJc w:val="left"/>
      <w:pPr>
        <w:ind w:left="3529" w:hanging="3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84" w:hanging="3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39" w:hanging="3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94" w:hanging="343"/>
      </w:pPr>
      <w:rPr>
        <w:rFonts w:hint="default"/>
      </w:rPr>
    </w:lvl>
  </w:abstractNum>
  <w:abstractNum w:abstractNumId="10" w15:restartNumberingAfterBreak="0">
    <w:nsid w:val="236D4A29"/>
    <w:multiLevelType w:val="hybridMultilevel"/>
    <w:tmpl w:val="62BC2D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9B58B4"/>
    <w:multiLevelType w:val="hybridMultilevel"/>
    <w:tmpl w:val="89DE7CE8"/>
    <w:lvl w:ilvl="0" w:tplc="2E1C3B42">
      <w:start w:val="1"/>
      <w:numFmt w:val="decimal"/>
      <w:lvlText w:val="%1"/>
      <w:lvlJc w:val="left"/>
      <w:pPr>
        <w:ind w:left="830" w:hanging="556"/>
      </w:pPr>
      <w:rPr>
        <w:rFonts w:ascii="Arial" w:eastAsia="Arial" w:hAnsi="Arial" w:hint="default"/>
        <w:color w:val="505050"/>
        <w:w w:val="171"/>
        <w:sz w:val="21"/>
        <w:szCs w:val="21"/>
      </w:rPr>
    </w:lvl>
    <w:lvl w:ilvl="1" w:tplc="BAE8033C">
      <w:start w:val="1"/>
      <w:numFmt w:val="bullet"/>
      <w:lvlText w:val="•"/>
      <w:lvlJc w:val="left"/>
      <w:pPr>
        <w:ind w:left="1707" w:hanging="556"/>
      </w:pPr>
      <w:rPr>
        <w:rFonts w:hint="default"/>
      </w:rPr>
    </w:lvl>
    <w:lvl w:ilvl="2" w:tplc="7DFE0758">
      <w:start w:val="1"/>
      <w:numFmt w:val="bullet"/>
      <w:lvlText w:val="•"/>
      <w:lvlJc w:val="left"/>
      <w:pPr>
        <w:ind w:left="2585" w:hanging="556"/>
      </w:pPr>
      <w:rPr>
        <w:rFonts w:hint="default"/>
      </w:rPr>
    </w:lvl>
    <w:lvl w:ilvl="3" w:tplc="1764E0EA">
      <w:start w:val="1"/>
      <w:numFmt w:val="bullet"/>
      <w:lvlText w:val="•"/>
      <w:lvlJc w:val="left"/>
      <w:pPr>
        <w:ind w:left="3462" w:hanging="556"/>
      </w:pPr>
      <w:rPr>
        <w:rFonts w:hint="default"/>
      </w:rPr>
    </w:lvl>
    <w:lvl w:ilvl="4" w:tplc="054C9B46">
      <w:start w:val="1"/>
      <w:numFmt w:val="bullet"/>
      <w:lvlText w:val="•"/>
      <w:lvlJc w:val="left"/>
      <w:pPr>
        <w:ind w:left="4339" w:hanging="556"/>
      </w:pPr>
      <w:rPr>
        <w:rFonts w:hint="default"/>
      </w:rPr>
    </w:lvl>
    <w:lvl w:ilvl="5" w:tplc="5C602F8A">
      <w:start w:val="1"/>
      <w:numFmt w:val="bullet"/>
      <w:lvlText w:val="•"/>
      <w:lvlJc w:val="left"/>
      <w:pPr>
        <w:ind w:left="5217" w:hanging="556"/>
      </w:pPr>
      <w:rPr>
        <w:rFonts w:hint="default"/>
      </w:rPr>
    </w:lvl>
    <w:lvl w:ilvl="6" w:tplc="514E78F6">
      <w:start w:val="1"/>
      <w:numFmt w:val="bullet"/>
      <w:lvlText w:val="•"/>
      <w:lvlJc w:val="left"/>
      <w:pPr>
        <w:ind w:left="6094" w:hanging="556"/>
      </w:pPr>
      <w:rPr>
        <w:rFonts w:hint="default"/>
      </w:rPr>
    </w:lvl>
    <w:lvl w:ilvl="7" w:tplc="F99C93E6">
      <w:start w:val="1"/>
      <w:numFmt w:val="bullet"/>
      <w:lvlText w:val="•"/>
      <w:lvlJc w:val="left"/>
      <w:pPr>
        <w:ind w:left="6971" w:hanging="556"/>
      </w:pPr>
      <w:rPr>
        <w:rFonts w:hint="default"/>
      </w:rPr>
    </w:lvl>
    <w:lvl w:ilvl="8" w:tplc="6C88FB56">
      <w:start w:val="1"/>
      <w:numFmt w:val="bullet"/>
      <w:lvlText w:val="•"/>
      <w:lvlJc w:val="left"/>
      <w:pPr>
        <w:ind w:left="7849" w:hanging="556"/>
      </w:pPr>
      <w:rPr>
        <w:rFonts w:hint="default"/>
      </w:rPr>
    </w:lvl>
  </w:abstractNum>
  <w:abstractNum w:abstractNumId="12" w15:restartNumberingAfterBreak="0">
    <w:nsid w:val="25AB5762"/>
    <w:multiLevelType w:val="hybridMultilevel"/>
    <w:tmpl w:val="4330FE44"/>
    <w:lvl w:ilvl="0" w:tplc="6060C86E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auto"/>
        <w:w w:val="108"/>
        <w:sz w:val="29"/>
        <w:szCs w:val="29"/>
      </w:rPr>
    </w:lvl>
    <w:lvl w:ilvl="1" w:tplc="143CBAC2">
      <w:start w:val="1"/>
      <w:numFmt w:val="lowerLetter"/>
      <w:lvlText w:val="%2."/>
      <w:lvlJc w:val="left"/>
      <w:pPr>
        <w:ind w:left="1440" w:hanging="360"/>
      </w:pPr>
      <w:rPr>
        <w:rFonts w:hint="default"/>
        <w:color w:val="auto"/>
        <w:spacing w:val="-16"/>
        <w:w w:val="108"/>
        <w:sz w:val="21"/>
        <w:szCs w:val="21"/>
      </w:rPr>
    </w:lvl>
    <w:lvl w:ilvl="2" w:tplc="5088D54C">
      <w:start w:val="1"/>
      <w:numFmt w:val="bullet"/>
      <w:lvlText w:val="•"/>
      <w:lvlJc w:val="left"/>
      <w:pPr>
        <w:ind w:left="2160" w:hanging="180"/>
      </w:pPr>
      <w:rPr>
        <w:rFonts w:hint="default"/>
        <w:color w:val="1F1F1F"/>
        <w:w w:val="161"/>
        <w:sz w:val="19"/>
        <w:szCs w:val="19"/>
      </w:rPr>
    </w:lvl>
    <w:lvl w:ilvl="3" w:tplc="FFFFFFF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FFFFFFFF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3" w15:restartNumberingAfterBreak="0">
    <w:nsid w:val="27C609F0"/>
    <w:multiLevelType w:val="hybridMultilevel"/>
    <w:tmpl w:val="B6BA8224"/>
    <w:lvl w:ilvl="0" w:tplc="4DDE9162">
      <w:start w:val="2022"/>
      <w:numFmt w:val="bullet"/>
      <w:lvlText w:val="-"/>
      <w:lvlJc w:val="left"/>
      <w:pPr>
        <w:ind w:left="360" w:hanging="360"/>
      </w:pPr>
      <w:rPr>
        <w:rFonts w:ascii="Arial" w:eastAsia="Arial" w:hAnsi="Arial" w:cs="Aria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7EE216F"/>
    <w:multiLevelType w:val="hybridMultilevel"/>
    <w:tmpl w:val="A9E06A08"/>
    <w:lvl w:ilvl="0" w:tplc="E85212D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B3B3B"/>
        <w:w w:val="160"/>
        <w:sz w:val="19"/>
        <w:szCs w:val="1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8B73EB"/>
    <w:multiLevelType w:val="hybridMultilevel"/>
    <w:tmpl w:val="C02A8B6A"/>
    <w:lvl w:ilvl="0" w:tplc="887A3520">
      <w:start w:val="1"/>
      <w:numFmt w:val="bullet"/>
      <w:lvlText w:val="•"/>
      <w:lvlJc w:val="left"/>
      <w:pPr>
        <w:ind w:left="867" w:hanging="355"/>
      </w:pPr>
      <w:rPr>
        <w:rFonts w:ascii="Arial" w:hAnsi="Arial" w:hint="default"/>
        <w:b w:val="0"/>
        <w:i w:val="0"/>
        <w:color w:val="3D3D3D"/>
        <w:w w:val="172"/>
        <w:sz w:val="24"/>
        <w:szCs w:val="20"/>
      </w:rPr>
    </w:lvl>
    <w:lvl w:ilvl="1" w:tplc="E85212D4">
      <w:start w:val="1"/>
      <w:numFmt w:val="bullet"/>
      <w:lvlText w:val="•"/>
      <w:lvlJc w:val="left"/>
      <w:pPr>
        <w:ind w:left="963" w:hanging="344"/>
      </w:pPr>
      <w:rPr>
        <w:rFonts w:ascii="Arial" w:eastAsia="Arial" w:hAnsi="Arial" w:hint="default"/>
        <w:color w:val="3B3B3B"/>
        <w:w w:val="160"/>
        <w:sz w:val="19"/>
        <w:szCs w:val="19"/>
      </w:rPr>
    </w:lvl>
    <w:lvl w:ilvl="2" w:tplc="B4B2B3C6">
      <w:start w:val="1"/>
      <w:numFmt w:val="bullet"/>
      <w:lvlText w:val="o"/>
      <w:lvlJc w:val="left"/>
      <w:pPr>
        <w:ind w:left="1317" w:hanging="335"/>
      </w:pPr>
      <w:rPr>
        <w:rFonts w:ascii="Arial" w:eastAsia="Arial" w:hAnsi="Arial" w:hint="default"/>
        <w:color w:val="676B6E"/>
        <w:w w:val="112"/>
        <w:sz w:val="19"/>
        <w:szCs w:val="19"/>
      </w:rPr>
    </w:lvl>
    <w:lvl w:ilvl="3" w:tplc="5088D54C">
      <w:start w:val="1"/>
      <w:numFmt w:val="bullet"/>
      <w:lvlText w:val="•"/>
      <w:lvlJc w:val="left"/>
      <w:pPr>
        <w:ind w:left="1317" w:hanging="335"/>
      </w:pPr>
      <w:rPr>
        <w:rFonts w:hint="default"/>
      </w:rPr>
    </w:lvl>
    <w:lvl w:ilvl="4" w:tplc="3BACB5D6">
      <w:start w:val="1"/>
      <w:numFmt w:val="bullet"/>
      <w:lvlText w:val="•"/>
      <w:lvlJc w:val="left"/>
      <w:pPr>
        <w:ind w:left="2463" w:hanging="335"/>
      </w:pPr>
      <w:rPr>
        <w:rFonts w:hint="default"/>
      </w:rPr>
    </w:lvl>
    <w:lvl w:ilvl="5" w:tplc="6BEA7E4E">
      <w:start w:val="1"/>
      <w:numFmt w:val="bullet"/>
      <w:lvlText w:val="•"/>
      <w:lvlJc w:val="left"/>
      <w:pPr>
        <w:ind w:left="3610" w:hanging="335"/>
      </w:pPr>
      <w:rPr>
        <w:rFonts w:hint="default"/>
      </w:rPr>
    </w:lvl>
    <w:lvl w:ilvl="6" w:tplc="FB9E8164">
      <w:start w:val="1"/>
      <w:numFmt w:val="bullet"/>
      <w:lvlText w:val="•"/>
      <w:lvlJc w:val="left"/>
      <w:pPr>
        <w:ind w:left="4757" w:hanging="335"/>
      </w:pPr>
      <w:rPr>
        <w:rFonts w:hint="default"/>
      </w:rPr>
    </w:lvl>
    <w:lvl w:ilvl="7" w:tplc="41BC3F04">
      <w:start w:val="1"/>
      <w:numFmt w:val="bullet"/>
      <w:lvlText w:val="•"/>
      <w:lvlJc w:val="left"/>
      <w:pPr>
        <w:ind w:left="5903" w:hanging="335"/>
      </w:pPr>
      <w:rPr>
        <w:rFonts w:hint="default"/>
      </w:rPr>
    </w:lvl>
    <w:lvl w:ilvl="8" w:tplc="D8BEA1C8">
      <w:start w:val="1"/>
      <w:numFmt w:val="bullet"/>
      <w:lvlText w:val="•"/>
      <w:lvlJc w:val="left"/>
      <w:pPr>
        <w:ind w:left="7050" w:hanging="335"/>
      </w:pPr>
      <w:rPr>
        <w:rFonts w:hint="default"/>
      </w:rPr>
    </w:lvl>
  </w:abstractNum>
  <w:abstractNum w:abstractNumId="16" w15:restartNumberingAfterBreak="0">
    <w:nsid w:val="2D5964B7"/>
    <w:multiLevelType w:val="hybridMultilevel"/>
    <w:tmpl w:val="004845C8"/>
    <w:lvl w:ilvl="0" w:tplc="887A3520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  <w:b w:val="0"/>
        <w:i w:val="0"/>
        <w:color w:val="3D3D3D"/>
        <w:w w:val="172"/>
        <w:sz w:val="24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D24311"/>
    <w:multiLevelType w:val="hybridMultilevel"/>
    <w:tmpl w:val="FF96A65E"/>
    <w:lvl w:ilvl="0" w:tplc="6060C86E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auto"/>
        <w:w w:val="108"/>
        <w:sz w:val="29"/>
        <w:szCs w:val="29"/>
      </w:rPr>
    </w:lvl>
    <w:lvl w:ilvl="1" w:tplc="143CBAC2">
      <w:start w:val="1"/>
      <w:numFmt w:val="lowerLetter"/>
      <w:lvlText w:val="%2."/>
      <w:lvlJc w:val="left"/>
      <w:pPr>
        <w:ind w:left="1440" w:hanging="360"/>
      </w:pPr>
      <w:rPr>
        <w:rFonts w:hint="default"/>
        <w:color w:val="auto"/>
        <w:spacing w:val="-16"/>
        <w:w w:val="108"/>
        <w:sz w:val="21"/>
        <w:szCs w:val="21"/>
      </w:rPr>
    </w:lvl>
    <w:lvl w:ilvl="2" w:tplc="5088D54C">
      <w:start w:val="1"/>
      <w:numFmt w:val="bullet"/>
      <w:lvlText w:val="•"/>
      <w:lvlJc w:val="left"/>
      <w:pPr>
        <w:ind w:left="2160" w:hanging="180"/>
      </w:pPr>
      <w:rPr>
        <w:rFonts w:hint="default"/>
        <w:color w:val="1F1F1F"/>
        <w:w w:val="161"/>
        <w:sz w:val="19"/>
        <w:szCs w:val="19"/>
      </w:rPr>
    </w:lvl>
    <w:lvl w:ilvl="3" w:tplc="FFFFFFF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FFFFFFFF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32C43945"/>
    <w:multiLevelType w:val="hybridMultilevel"/>
    <w:tmpl w:val="7746382A"/>
    <w:lvl w:ilvl="0" w:tplc="03CA9498">
      <w:start w:val="1"/>
      <w:numFmt w:val="bullet"/>
      <w:lvlText w:val="•"/>
      <w:lvlJc w:val="left"/>
      <w:pPr>
        <w:ind w:left="836" w:hanging="356"/>
      </w:pPr>
      <w:rPr>
        <w:rFonts w:ascii="Arial" w:eastAsia="Arial" w:hAnsi="Arial" w:hint="default"/>
        <w:color w:val="343434"/>
        <w:w w:val="161"/>
        <w:sz w:val="19"/>
        <w:szCs w:val="19"/>
      </w:rPr>
    </w:lvl>
    <w:lvl w:ilvl="1" w:tplc="F5DA31E0">
      <w:start w:val="1"/>
      <w:numFmt w:val="bullet"/>
      <w:lvlText w:val="•"/>
      <w:lvlJc w:val="left"/>
      <w:pPr>
        <w:ind w:left="941" w:hanging="364"/>
      </w:pPr>
      <w:rPr>
        <w:rFonts w:ascii="Arial" w:eastAsia="Arial" w:hAnsi="Arial" w:hint="default"/>
        <w:color w:val="2D2D2D"/>
        <w:w w:val="180"/>
        <w:sz w:val="19"/>
        <w:szCs w:val="19"/>
      </w:rPr>
    </w:lvl>
    <w:lvl w:ilvl="2" w:tplc="E68E941E">
      <w:start w:val="1"/>
      <w:numFmt w:val="bullet"/>
      <w:lvlText w:val="•"/>
      <w:lvlJc w:val="left"/>
      <w:pPr>
        <w:ind w:left="1875" w:hanging="364"/>
      </w:pPr>
      <w:rPr>
        <w:rFonts w:hint="default"/>
      </w:rPr>
    </w:lvl>
    <w:lvl w:ilvl="3" w:tplc="B18850B6">
      <w:start w:val="1"/>
      <w:numFmt w:val="bullet"/>
      <w:lvlText w:val="•"/>
      <w:lvlJc w:val="left"/>
      <w:pPr>
        <w:ind w:left="2808" w:hanging="364"/>
      </w:pPr>
      <w:rPr>
        <w:rFonts w:hint="default"/>
      </w:rPr>
    </w:lvl>
    <w:lvl w:ilvl="4" w:tplc="CF76999E">
      <w:start w:val="1"/>
      <w:numFmt w:val="bullet"/>
      <w:lvlText w:val="•"/>
      <w:lvlJc w:val="left"/>
      <w:pPr>
        <w:ind w:left="3742" w:hanging="364"/>
      </w:pPr>
      <w:rPr>
        <w:rFonts w:hint="default"/>
      </w:rPr>
    </w:lvl>
    <w:lvl w:ilvl="5" w:tplc="B6383B68">
      <w:start w:val="1"/>
      <w:numFmt w:val="bullet"/>
      <w:lvlText w:val="•"/>
      <w:lvlJc w:val="left"/>
      <w:pPr>
        <w:ind w:left="4676" w:hanging="364"/>
      </w:pPr>
      <w:rPr>
        <w:rFonts w:hint="default"/>
      </w:rPr>
    </w:lvl>
    <w:lvl w:ilvl="6" w:tplc="788CEEA2">
      <w:start w:val="1"/>
      <w:numFmt w:val="bullet"/>
      <w:lvlText w:val="•"/>
      <w:lvlJc w:val="left"/>
      <w:pPr>
        <w:ind w:left="5609" w:hanging="364"/>
      </w:pPr>
      <w:rPr>
        <w:rFonts w:hint="default"/>
      </w:rPr>
    </w:lvl>
    <w:lvl w:ilvl="7" w:tplc="7800074A">
      <w:start w:val="1"/>
      <w:numFmt w:val="bullet"/>
      <w:lvlText w:val="•"/>
      <w:lvlJc w:val="left"/>
      <w:pPr>
        <w:ind w:left="6543" w:hanging="364"/>
      </w:pPr>
      <w:rPr>
        <w:rFonts w:hint="default"/>
      </w:rPr>
    </w:lvl>
    <w:lvl w:ilvl="8" w:tplc="080AD6F8">
      <w:start w:val="1"/>
      <w:numFmt w:val="bullet"/>
      <w:lvlText w:val="•"/>
      <w:lvlJc w:val="left"/>
      <w:pPr>
        <w:ind w:left="7476" w:hanging="364"/>
      </w:pPr>
      <w:rPr>
        <w:rFonts w:hint="default"/>
      </w:rPr>
    </w:lvl>
  </w:abstractNum>
  <w:abstractNum w:abstractNumId="19" w15:restartNumberingAfterBreak="0">
    <w:nsid w:val="33580409"/>
    <w:multiLevelType w:val="hybridMultilevel"/>
    <w:tmpl w:val="DD34A4FC"/>
    <w:lvl w:ilvl="0" w:tplc="6C1042F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4C51CC"/>
    <w:multiLevelType w:val="hybridMultilevel"/>
    <w:tmpl w:val="68D89D28"/>
    <w:lvl w:ilvl="0" w:tplc="6C1042F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EA4A28"/>
    <w:multiLevelType w:val="hybridMultilevel"/>
    <w:tmpl w:val="63145222"/>
    <w:lvl w:ilvl="0" w:tplc="6C1042FA">
      <w:start w:val="1"/>
      <w:numFmt w:val="bullet"/>
      <w:lvlText w:val="•"/>
      <w:lvlJc w:val="left"/>
      <w:pPr>
        <w:ind w:left="867" w:hanging="355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E85212D4">
      <w:start w:val="1"/>
      <w:numFmt w:val="bullet"/>
      <w:lvlText w:val="•"/>
      <w:lvlJc w:val="left"/>
      <w:pPr>
        <w:ind w:left="963" w:hanging="344"/>
      </w:pPr>
      <w:rPr>
        <w:rFonts w:ascii="Arial" w:eastAsia="Arial" w:hAnsi="Arial" w:hint="default"/>
        <w:color w:val="3B3B3B"/>
        <w:w w:val="160"/>
        <w:sz w:val="19"/>
        <w:szCs w:val="19"/>
      </w:rPr>
    </w:lvl>
    <w:lvl w:ilvl="2" w:tplc="B4B2B3C6">
      <w:start w:val="1"/>
      <w:numFmt w:val="bullet"/>
      <w:lvlText w:val="o"/>
      <w:lvlJc w:val="left"/>
      <w:pPr>
        <w:ind w:left="1317" w:hanging="335"/>
      </w:pPr>
      <w:rPr>
        <w:rFonts w:ascii="Arial" w:eastAsia="Arial" w:hAnsi="Arial" w:hint="default"/>
        <w:color w:val="676B6E"/>
        <w:w w:val="112"/>
        <w:sz w:val="19"/>
        <w:szCs w:val="19"/>
      </w:rPr>
    </w:lvl>
    <w:lvl w:ilvl="3" w:tplc="5088D54C">
      <w:start w:val="1"/>
      <w:numFmt w:val="bullet"/>
      <w:lvlText w:val="•"/>
      <w:lvlJc w:val="left"/>
      <w:pPr>
        <w:ind w:left="1317" w:hanging="335"/>
      </w:pPr>
      <w:rPr>
        <w:rFonts w:hint="default"/>
      </w:rPr>
    </w:lvl>
    <w:lvl w:ilvl="4" w:tplc="3BACB5D6">
      <w:start w:val="1"/>
      <w:numFmt w:val="bullet"/>
      <w:lvlText w:val="•"/>
      <w:lvlJc w:val="left"/>
      <w:pPr>
        <w:ind w:left="2463" w:hanging="335"/>
      </w:pPr>
      <w:rPr>
        <w:rFonts w:hint="default"/>
      </w:rPr>
    </w:lvl>
    <w:lvl w:ilvl="5" w:tplc="6BEA7E4E">
      <w:start w:val="1"/>
      <w:numFmt w:val="bullet"/>
      <w:lvlText w:val="•"/>
      <w:lvlJc w:val="left"/>
      <w:pPr>
        <w:ind w:left="3610" w:hanging="335"/>
      </w:pPr>
      <w:rPr>
        <w:rFonts w:hint="default"/>
      </w:rPr>
    </w:lvl>
    <w:lvl w:ilvl="6" w:tplc="FB9E8164">
      <w:start w:val="1"/>
      <w:numFmt w:val="bullet"/>
      <w:lvlText w:val="•"/>
      <w:lvlJc w:val="left"/>
      <w:pPr>
        <w:ind w:left="4757" w:hanging="335"/>
      </w:pPr>
      <w:rPr>
        <w:rFonts w:hint="default"/>
      </w:rPr>
    </w:lvl>
    <w:lvl w:ilvl="7" w:tplc="41BC3F04">
      <w:start w:val="1"/>
      <w:numFmt w:val="bullet"/>
      <w:lvlText w:val="•"/>
      <w:lvlJc w:val="left"/>
      <w:pPr>
        <w:ind w:left="5903" w:hanging="335"/>
      </w:pPr>
      <w:rPr>
        <w:rFonts w:hint="default"/>
      </w:rPr>
    </w:lvl>
    <w:lvl w:ilvl="8" w:tplc="D8BEA1C8">
      <w:start w:val="1"/>
      <w:numFmt w:val="bullet"/>
      <w:lvlText w:val="•"/>
      <w:lvlJc w:val="left"/>
      <w:pPr>
        <w:ind w:left="7050" w:hanging="335"/>
      </w:pPr>
      <w:rPr>
        <w:rFonts w:hint="default"/>
      </w:rPr>
    </w:lvl>
  </w:abstractNum>
  <w:abstractNum w:abstractNumId="22" w15:restartNumberingAfterBreak="0">
    <w:nsid w:val="38246B93"/>
    <w:multiLevelType w:val="hybridMultilevel"/>
    <w:tmpl w:val="6BC0444E"/>
    <w:lvl w:ilvl="0" w:tplc="6C1042FA">
      <w:start w:val="1"/>
      <w:numFmt w:val="bullet"/>
      <w:lvlText w:val="•"/>
      <w:lvlJc w:val="left"/>
      <w:pPr>
        <w:ind w:left="234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23" w15:restartNumberingAfterBreak="0">
    <w:nsid w:val="38740A5F"/>
    <w:multiLevelType w:val="hybridMultilevel"/>
    <w:tmpl w:val="0980D294"/>
    <w:lvl w:ilvl="0" w:tplc="6C1042F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044EAD"/>
    <w:multiLevelType w:val="hybridMultilevel"/>
    <w:tmpl w:val="2E9A225E"/>
    <w:lvl w:ilvl="0" w:tplc="6C1042FA">
      <w:start w:val="1"/>
      <w:numFmt w:val="bullet"/>
      <w:lvlText w:val="•"/>
      <w:lvlJc w:val="left"/>
      <w:pPr>
        <w:ind w:left="867" w:hanging="355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5088D54C">
      <w:start w:val="1"/>
      <w:numFmt w:val="bullet"/>
      <w:lvlText w:val="•"/>
      <w:lvlJc w:val="left"/>
      <w:pPr>
        <w:ind w:left="963" w:hanging="344"/>
      </w:pPr>
      <w:rPr>
        <w:rFonts w:hint="default"/>
        <w:color w:val="3B3B3B"/>
        <w:w w:val="160"/>
        <w:sz w:val="19"/>
        <w:szCs w:val="19"/>
      </w:rPr>
    </w:lvl>
    <w:lvl w:ilvl="2" w:tplc="B4B2B3C6">
      <w:start w:val="1"/>
      <w:numFmt w:val="bullet"/>
      <w:lvlText w:val="o"/>
      <w:lvlJc w:val="left"/>
      <w:pPr>
        <w:ind w:left="1317" w:hanging="335"/>
      </w:pPr>
      <w:rPr>
        <w:rFonts w:ascii="Arial" w:eastAsia="Arial" w:hAnsi="Arial" w:hint="default"/>
        <w:color w:val="676B6E"/>
        <w:w w:val="112"/>
        <w:sz w:val="19"/>
        <w:szCs w:val="19"/>
      </w:rPr>
    </w:lvl>
    <w:lvl w:ilvl="3" w:tplc="5088D54C">
      <w:start w:val="1"/>
      <w:numFmt w:val="bullet"/>
      <w:lvlText w:val="•"/>
      <w:lvlJc w:val="left"/>
      <w:pPr>
        <w:ind w:left="1317" w:hanging="335"/>
      </w:pPr>
      <w:rPr>
        <w:rFonts w:hint="default"/>
      </w:rPr>
    </w:lvl>
    <w:lvl w:ilvl="4" w:tplc="3BACB5D6">
      <w:start w:val="1"/>
      <w:numFmt w:val="bullet"/>
      <w:lvlText w:val="•"/>
      <w:lvlJc w:val="left"/>
      <w:pPr>
        <w:ind w:left="2463" w:hanging="335"/>
      </w:pPr>
      <w:rPr>
        <w:rFonts w:hint="default"/>
      </w:rPr>
    </w:lvl>
    <w:lvl w:ilvl="5" w:tplc="6BEA7E4E">
      <w:start w:val="1"/>
      <w:numFmt w:val="bullet"/>
      <w:lvlText w:val="•"/>
      <w:lvlJc w:val="left"/>
      <w:pPr>
        <w:ind w:left="3610" w:hanging="335"/>
      </w:pPr>
      <w:rPr>
        <w:rFonts w:hint="default"/>
      </w:rPr>
    </w:lvl>
    <w:lvl w:ilvl="6" w:tplc="FB9E8164">
      <w:start w:val="1"/>
      <w:numFmt w:val="bullet"/>
      <w:lvlText w:val="•"/>
      <w:lvlJc w:val="left"/>
      <w:pPr>
        <w:ind w:left="4757" w:hanging="335"/>
      </w:pPr>
      <w:rPr>
        <w:rFonts w:hint="default"/>
      </w:rPr>
    </w:lvl>
    <w:lvl w:ilvl="7" w:tplc="41BC3F04">
      <w:start w:val="1"/>
      <w:numFmt w:val="bullet"/>
      <w:lvlText w:val="•"/>
      <w:lvlJc w:val="left"/>
      <w:pPr>
        <w:ind w:left="5903" w:hanging="335"/>
      </w:pPr>
      <w:rPr>
        <w:rFonts w:hint="default"/>
      </w:rPr>
    </w:lvl>
    <w:lvl w:ilvl="8" w:tplc="D8BEA1C8">
      <w:start w:val="1"/>
      <w:numFmt w:val="bullet"/>
      <w:lvlText w:val="•"/>
      <w:lvlJc w:val="left"/>
      <w:pPr>
        <w:ind w:left="7050" w:hanging="335"/>
      </w:pPr>
      <w:rPr>
        <w:rFonts w:hint="default"/>
      </w:rPr>
    </w:lvl>
  </w:abstractNum>
  <w:abstractNum w:abstractNumId="25" w15:restartNumberingAfterBreak="0">
    <w:nsid w:val="41826569"/>
    <w:multiLevelType w:val="hybridMultilevel"/>
    <w:tmpl w:val="74CE937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1B914F2"/>
    <w:multiLevelType w:val="hybridMultilevel"/>
    <w:tmpl w:val="5F3AC82E"/>
    <w:lvl w:ilvl="0" w:tplc="5088D54C">
      <w:start w:val="1"/>
      <w:numFmt w:val="bullet"/>
      <w:lvlText w:val="•"/>
      <w:lvlJc w:val="left"/>
      <w:pPr>
        <w:ind w:left="23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5088D54C">
      <w:start w:val="1"/>
      <w:numFmt w:val="bullet"/>
      <w:lvlText w:val="•"/>
      <w:lvlJc w:val="left"/>
      <w:pPr>
        <w:ind w:left="3780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27" w15:restartNumberingAfterBreak="0">
    <w:nsid w:val="42394101"/>
    <w:multiLevelType w:val="hybridMultilevel"/>
    <w:tmpl w:val="E6B41B72"/>
    <w:lvl w:ilvl="0" w:tplc="5088D54C">
      <w:start w:val="1"/>
      <w:numFmt w:val="bullet"/>
      <w:lvlText w:val="•"/>
      <w:lvlJc w:val="left"/>
      <w:pPr>
        <w:ind w:left="924" w:hanging="356"/>
      </w:pPr>
      <w:rPr>
        <w:rFonts w:hint="default"/>
        <w:color w:val="333333"/>
        <w:w w:val="181"/>
        <w:sz w:val="19"/>
        <w:szCs w:val="19"/>
      </w:rPr>
    </w:lvl>
    <w:lvl w:ilvl="1" w:tplc="7F36AD2A">
      <w:start w:val="1"/>
      <w:numFmt w:val="bullet"/>
      <w:lvlText w:val="•"/>
      <w:lvlJc w:val="left"/>
      <w:pPr>
        <w:ind w:left="1762" w:hanging="356"/>
      </w:pPr>
      <w:rPr>
        <w:rFonts w:hint="default"/>
      </w:rPr>
    </w:lvl>
    <w:lvl w:ilvl="2" w:tplc="A8A2C456">
      <w:start w:val="1"/>
      <w:numFmt w:val="bullet"/>
      <w:lvlText w:val="•"/>
      <w:lvlJc w:val="left"/>
      <w:pPr>
        <w:ind w:left="2611" w:hanging="356"/>
      </w:pPr>
      <w:rPr>
        <w:rFonts w:hint="default"/>
      </w:rPr>
    </w:lvl>
    <w:lvl w:ilvl="3" w:tplc="9F08A102">
      <w:start w:val="1"/>
      <w:numFmt w:val="bullet"/>
      <w:lvlText w:val="•"/>
      <w:lvlJc w:val="left"/>
      <w:pPr>
        <w:ind w:left="3460" w:hanging="356"/>
      </w:pPr>
      <w:rPr>
        <w:rFonts w:hint="default"/>
      </w:rPr>
    </w:lvl>
    <w:lvl w:ilvl="4" w:tplc="674C66DC">
      <w:start w:val="1"/>
      <w:numFmt w:val="bullet"/>
      <w:lvlText w:val="•"/>
      <w:lvlJc w:val="left"/>
      <w:pPr>
        <w:ind w:left="4309" w:hanging="356"/>
      </w:pPr>
      <w:rPr>
        <w:rFonts w:hint="default"/>
      </w:rPr>
    </w:lvl>
    <w:lvl w:ilvl="5" w:tplc="5E6477EC">
      <w:start w:val="1"/>
      <w:numFmt w:val="bullet"/>
      <w:lvlText w:val="•"/>
      <w:lvlJc w:val="left"/>
      <w:pPr>
        <w:ind w:left="5158" w:hanging="356"/>
      </w:pPr>
      <w:rPr>
        <w:rFonts w:hint="default"/>
      </w:rPr>
    </w:lvl>
    <w:lvl w:ilvl="6" w:tplc="25381972">
      <w:start w:val="1"/>
      <w:numFmt w:val="bullet"/>
      <w:lvlText w:val="•"/>
      <w:lvlJc w:val="left"/>
      <w:pPr>
        <w:ind w:left="6007" w:hanging="356"/>
      </w:pPr>
      <w:rPr>
        <w:rFonts w:hint="default"/>
      </w:rPr>
    </w:lvl>
    <w:lvl w:ilvl="7" w:tplc="8DFA4DFC">
      <w:start w:val="1"/>
      <w:numFmt w:val="bullet"/>
      <w:lvlText w:val="•"/>
      <w:lvlJc w:val="left"/>
      <w:pPr>
        <w:ind w:left="6856" w:hanging="356"/>
      </w:pPr>
      <w:rPr>
        <w:rFonts w:hint="default"/>
      </w:rPr>
    </w:lvl>
    <w:lvl w:ilvl="8" w:tplc="45820E60">
      <w:start w:val="1"/>
      <w:numFmt w:val="bullet"/>
      <w:lvlText w:val="•"/>
      <w:lvlJc w:val="left"/>
      <w:pPr>
        <w:ind w:left="7705" w:hanging="356"/>
      </w:pPr>
      <w:rPr>
        <w:rFonts w:hint="default"/>
      </w:rPr>
    </w:lvl>
  </w:abstractNum>
  <w:abstractNum w:abstractNumId="28" w15:restartNumberingAfterBreak="0">
    <w:nsid w:val="42BE380F"/>
    <w:multiLevelType w:val="hybridMultilevel"/>
    <w:tmpl w:val="C7AC8C48"/>
    <w:lvl w:ilvl="0" w:tplc="6060C86E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auto"/>
        <w:w w:val="108"/>
        <w:sz w:val="29"/>
        <w:szCs w:val="29"/>
      </w:rPr>
    </w:lvl>
    <w:lvl w:ilvl="1" w:tplc="143CBAC2">
      <w:start w:val="1"/>
      <w:numFmt w:val="lowerLetter"/>
      <w:lvlText w:val="%2."/>
      <w:lvlJc w:val="left"/>
      <w:pPr>
        <w:ind w:left="1440" w:hanging="360"/>
      </w:pPr>
      <w:rPr>
        <w:rFonts w:hint="default"/>
        <w:color w:val="auto"/>
        <w:spacing w:val="-16"/>
        <w:w w:val="108"/>
        <w:sz w:val="21"/>
        <w:szCs w:val="21"/>
      </w:rPr>
    </w:lvl>
    <w:lvl w:ilvl="2" w:tplc="6C1042FA">
      <w:start w:val="1"/>
      <w:numFmt w:val="bullet"/>
      <w:lvlText w:val="•"/>
      <w:lvlJc w:val="left"/>
      <w:pPr>
        <w:ind w:left="2160" w:hanging="18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3" w:tplc="FFFFFFF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FFFFFFFF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9" w15:restartNumberingAfterBreak="0">
    <w:nsid w:val="45481C52"/>
    <w:multiLevelType w:val="hybridMultilevel"/>
    <w:tmpl w:val="3434179C"/>
    <w:lvl w:ilvl="0" w:tplc="6C1042F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1042FA">
      <w:start w:val="1"/>
      <w:numFmt w:val="bullet"/>
      <w:lvlText w:val="•"/>
      <w:lvlJc w:val="left"/>
      <w:pPr>
        <w:ind w:left="216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6641F2"/>
    <w:multiLevelType w:val="hybridMultilevel"/>
    <w:tmpl w:val="2CD096C8"/>
    <w:lvl w:ilvl="0" w:tplc="5088D54C">
      <w:start w:val="1"/>
      <w:numFmt w:val="bullet"/>
      <w:lvlText w:val="•"/>
      <w:lvlJc w:val="left"/>
      <w:pPr>
        <w:ind w:left="23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31" w15:restartNumberingAfterBreak="0">
    <w:nsid w:val="48AF1563"/>
    <w:multiLevelType w:val="hybridMultilevel"/>
    <w:tmpl w:val="4926A21C"/>
    <w:lvl w:ilvl="0" w:tplc="887A3520">
      <w:start w:val="1"/>
      <w:numFmt w:val="bullet"/>
      <w:lvlText w:val="•"/>
      <w:lvlJc w:val="left"/>
      <w:pPr>
        <w:ind w:left="1287" w:hanging="360"/>
      </w:pPr>
      <w:rPr>
        <w:rFonts w:ascii="Arial" w:hAnsi="Arial" w:hint="default"/>
        <w:b w:val="0"/>
        <w:i w:val="0"/>
        <w:color w:val="3D3D3D"/>
        <w:w w:val="172"/>
        <w:sz w:val="24"/>
        <w:szCs w:val="2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498E1766"/>
    <w:multiLevelType w:val="multilevel"/>
    <w:tmpl w:val="C8AC134A"/>
    <w:lvl w:ilvl="0">
      <w:start w:val="3"/>
      <w:numFmt w:val="decimal"/>
      <w:lvlText w:val="%1"/>
      <w:lvlJc w:val="left"/>
      <w:pPr>
        <w:ind w:left="731" w:hanging="57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1" w:hanging="576"/>
      </w:pPr>
      <w:rPr>
        <w:rFonts w:ascii="Arial" w:eastAsia="Arial" w:hAnsi="Arial" w:hint="default"/>
        <w:color w:val="505457"/>
        <w:w w:val="126"/>
        <w:sz w:val="19"/>
        <w:szCs w:val="19"/>
      </w:rPr>
    </w:lvl>
    <w:lvl w:ilvl="2">
      <w:start w:val="1"/>
      <w:numFmt w:val="bullet"/>
      <w:lvlText w:val="•"/>
      <w:lvlJc w:val="left"/>
      <w:pPr>
        <w:ind w:left="846" w:hanging="346"/>
      </w:pPr>
      <w:rPr>
        <w:rFonts w:hint="default"/>
        <w:color w:val="333333"/>
        <w:w w:val="181"/>
        <w:sz w:val="19"/>
        <w:szCs w:val="19"/>
      </w:rPr>
    </w:lvl>
    <w:lvl w:ilvl="3">
      <w:start w:val="1"/>
      <w:numFmt w:val="bullet"/>
      <w:lvlText w:val="•"/>
      <w:lvlJc w:val="left"/>
      <w:pPr>
        <w:ind w:left="2748" w:hanging="34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98" w:hanging="34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9" w:hanging="34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00" w:hanging="34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1" w:hanging="34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02" w:hanging="346"/>
      </w:pPr>
      <w:rPr>
        <w:rFonts w:hint="default"/>
      </w:rPr>
    </w:lvl>
  </w:abstractNum>
  <w:abstractNum w:abstractNumId="33" w15:restartNumberingAfterBreak="0">
    <w:nsid w:val="4D20154F"/>
    <w:multiLevelType w:val="hybridMultilevel"/>
    <w:tmpl w:val="38384128"/>
    <w:lvl w:ilvl="0" w:tplc="5088D54C">
      <w:start w:val="1"/>
      <w:numFmt w:val="bullet"/>
      <w:lvlText w:val="•"/>
      <w:lvlJc w:val="left"/>
      <w:pPr>
        <w:ind w:left="23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34" w15:restartNumberingAfterBreak="0">
    <w:nsid w:val="4E7071BC"/>
    <w:multiLevelType w:val="hybridMultilevel"/>
    <w:tmpl w:val="91D6374E"/>
    <w:lvl w:ilvl="0" w:tplc="897E11AE">
      <w:start w:val="1"/>
      <w:numFmt w:val="lowerLetter"/>
      <w:lvlText w:val="%1)"/>
      <w:lvlJc w:val="left"/>
      <w:pPr>
        <w:ind w:left="8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6" w:hanging="360"/>
      </w:pPr>
    </w:lvl>
    <w:lvl w:ilvl="2" w:tplc="0409001B" w:tentative="1">
      <w:start w:val="1"/>
      <w:numFmt w:val="lowerRoman"/>
      <w:lvlText w:val="%3."/>
      <w:lvlJc w:val="right"/>
      <w:pPr>
        <w:ind w:left="2306" w:hanging="180"/>
      </w:pPr>
    </w:lvl>
    <w:lvl w:ilvl="3" w:tplc="0409000F" w:tentative="1">
      <w:start w:val="1"/>
      <w:numFmt w:val="decimal"/>
      <w:lvlText w:val="%4."/>
      <w:lvlJc w:val="left"/>
      <w:pPr>
        <w:ind w:left="3026" w:hanging="360"/>
      </w:pPr>
    </w:lvl>
    <w:lvl w:ilvl="4" w:tplc="04090019" w:tentative="1">
      <w:start w:val="1"/>
      <w:numFmt w:val="lowerLetter"/>
      <w:lvlText w:val="%5."/>
      <w:lvlJc w:val="left"/>
      <w:pPr>
        <w:ind w:left="3746" w:hanging="360"/>
      </w:pPr>
    </w:lvl>
    <w:lvl w:ilvl="5" w:tplc="0409001B" w:tentative="1">
      <w:start w:val="1"/>
      <w:numFmt w:val="lowerRoman"/>
      <w:lvlText w:val="%6."/>
      <w:lvlJc w:val="right"/>
      <w:pPr>
        <w:ind w:left="4466" w:hanging="180"/>
      </w:pPr>
    </w:lvl>
    <w:lvl w:ilvl="6" w:tplc="0409000F" w:tentative="1">
      <w:start w:val="1"/>
      <w:numFmt w:val="decimal"/>
      <w:lvlText w:val="%7."/>
      <w:lvlJc w:val="left"/>
      <w:pPr>
        <w:ind w:left="5186" w:hanging="360"/>
      </w:pPr>
    </w:lvl>
    <w:lvl w:ilvl="7" w:tplc="04090019" w:tentative="1">
      <w:start w:val="1"/>
      <w:numFmt w:val="lowerLetter"/>
      <w:lvlText w:val="%8."/>
      <w:lvlJc w:val="left"/>
      <w:pPr>
        <w:ind w:left="5906" w:hanging="360"/>
      </w:pPr>
    </w:lvl>
    <w:lvl w:ilvl="8" w:tplc="0409001B" w:tentative="1">
      <w:start w:val="1"/>
      <w:numFmt w:val="lowerRoman"/>
      <w:lvlText w:val="%9."/>
      <w:lvlJc w:val="right"/>
      <w:pPr>
        <w:ind w:left="6626" w:hanging="180"/>
      </w:pPr>
    </w:lvl>
  </w:abstractNum>
  <w:abstractNum w:abstractNumId="35" w15:restartNumberingAfterBreak="0">
    <w:nsid w:val="4E7B7DBC"/>
    <w:multiLevelType w:val="hybridMultilevel"/>
    <w:tmpl w:val="CD9A2464"/>
    <w:lvl w:ilvl="0" w:tplc="E85212D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B3B3B"/>
        <w:w w:val="160"/>
        <w:sz w:val="19"/>
        <w:szCs w:val="1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E875901"/>
    <w:multiLevelType w:val="multilevel"/>
    <w:tmpl w:val="EB1AEA1A"/>
    <w:lvl w:ilvl="0">
      <w:start w:val="2"/>
      <w:numFmt w:val="decimal"/>
      <w:lvlText w:val="%1"/>
      <w:lvlJc w:val="left"/>
      <w:pPr>
        <w:ind w:left="1289" w:hanging="111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9" w:hanging="1111"/>
      </w:pPr>
      <w:rPr>
        <w:rFonts w:ascii="Arial" w:eastAsia="Arial" w:hAnsi="Arial" w:hint="default"/>
        <w:color w:val="505050"/>
        <w:w w:val="97"/>
        <w:sz w:val="20"/>
        <w:szCs w:val="20"/>
      </w:rPr>
    </w:lvl>
    <w:lvl w:ilvl="2">
      <w:start w:val="1"/>
      <w:numFmt w:val="bullet"/>
      <w:lvlText w:val="•"/>
      <w:lvlJc w:val="left"/>
      <w:pPr>
        <w:ind w:left="2952" w:hanging="11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84" w:hanging="11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15" w:hanging="11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47" w:hanging="11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78" w:hanging="11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09" w:hanging="11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41" w:hanging="1111"/>
      </w:pPr>
      <w:rPr>
        <w:rFonts w:hint="default"/>
      </w:rPr>
    </w:lvl>
  </w:abstractNum>
  <w:abstractNum w:abstractNumId="37" w15:restartNumberingAfterBreak="0">
    <w:nsid w:val="50243AC3"/>
    <w:multiLevelType w:val="hybridMultilevel"/>
    <w:tmpl w:val="F22E89FE"/>
    <w:lvl w:ilvl="0" w:tplc="5088D54C">
      <w:start w:val="1"/>
      <w:numFmt w:val="bullet"/>
      <w:lvlText w:val="•"/>
      <w:lvlJc w:val="left"/>
      <w:pPr>
        <w:ind w:left="867" w:hanging="355"/>
      </w:pPr>
      <w:rPr>
        <w:rFonts w:hint="default"/>
        <w:b w:val="0"/>
        <w:i w:val="0"/>
        <w:color w:val="3D3D3D"/>
        <w:w w:val="172"/>
        <w:sz w:val="24"/>
        <w:szCs w:val="20"/>
      </w:rPr>
    </w:lvl>
    <w:lvl w:ilvl="1" w:tplc="E85212D4">
      <w:start w:val="1"/>
      <w:numFmt w:val="bullet"/>
      <w:lvlText w:val="•"/>
      <w:lvlJc w:val="left"/>
      <w:pPr>
        <w:ind w:left="963" w:hanging="344"/>
      </w:pPr>
      <w:rPr>
        <w:rFonts w:ascii="Arial" w:eastAsia="Arial" w:hAnsi="Arial" w:hint="default"/>
        <w:color w:val="3B3B3B"/>
        <w:w w:val="160"/>
        <w:sz w:val="19"/>
        <w:szCs w:val="19"/>
      </w:rPr>
    </w:lvl>
    <w:lvl w:ilvl="2" w:tplc="B4B2B3C6">
      <w:start w:val="1"/>
      <w:numFmt w:val="bullet"/>
      <w:lvlText w:val="o"/>
      <w:lvlJc w:val="left"/>
      <w:pPr>
        <w:ind w:left="1317" w:hanging="335"/>
      </w:pPr>
      <w:rPr>
        <w:rFonts w:ascii="Arial" w:eastAsia="Arial" w:hAnsi="Arial" w:hint="default"/>
        <w:color w:val="676B6E"/>
        <w:w w:val="112"/>
        <w:sz w:val="19"/>
        <w:szCs w:val="19"/>
      </w:rPr>
    </w:lvl>
    <w:lvl w:ilvl="3" w:tplc="5088D54C">
      <w:start w:val="1"/>
      <w:numFmt w:val="bullet"/>
      <w:lvlText w:val="•"/>
      <w:lvlJc w:val="left"/>
      <w:pPr>
        <w:ind w:left="1317" w:hanging="335"/>
      </w:pPr>
      <w:rPr>
        <w:rFonts w:hint="default"/>
      </w:rPr>
    </w:lvl>
    <w:lvl w:ilvl="4" w:tplc="3BACB5D6">
      <w:start w:val="1"/>
      <w:numFmt w:val="bullet"/>
      <w:lvlText w:val="•"/>
      <w:lvlJc w:val="left"/>
      <w:pPr>
        <w:ind w:left="2463" w:hanging="335"/>
      </w:pPr>
      <w:rPr>
        <w:rFonts w:hint="default"/>
      </w:rPr>
    </w:lvl>
    <w:lvl w:ilvl="5" w:tplc="6BEA7E4E">
      <w:start w:val="1"/>
      <w:numFmt w:val="bullet"/>
      <w:lvlText w:val="•"/>
      <w:lvlJc w:val="left"/>
      <w:pPr>
        <w:ind w:left="3610" w:hanging="335"/>
      </w:pPr>
      <w:rPr>
        <w:rFonts w:hint="default"/>
      </w:rPr>
    </w:lvl>
    <w:lvl w:ilvl="6" w:tplc="FB9E8164">
      <w:start w:val="1"/>
      <w:numFmt w:val="bullet"/>
      <w:lvlText w:val="•"/>
      <w:lvlJc w:val="left"/>
      <w:pPr>
        <w:ind w:left="4757" w:hanging="335"/>
      </w:pPr>
      <w:rPr>
        <w:rFonts w:hint="default"/>
      </w:rPr>
    </w:lvl>
    <w:lvl w:ilvl="7" w:tplc="41BC3F04">
      <w:start w:val="1"/>
      <w:numFmt w:val="bullet"/>
      <w:lvlText w:val="•"/>
      <w:lvlJc w:val="left"/>
      <w:pPr>
        <w:ind w:left="5903" w:hanging="335"/>
      </w:pPr>
      <w:rPr>
        <w:rFonts w:hint="default"/>
      </w:rPr>
    </w:lvl>
    <w:lvl w:ilvl="8" w:tplc="D8BEA1C8">
      <w:start w:val="1"/>
      <w:numFmt w:val="bullet"/>
      <w:lvlText w:val="•"/>
      <w:lvlJc w:val="left"/>
      <w:pPr>
        <w:ind w:left="7050" w:hanging="335"/>
      </w:pPr>
      <w:rPr>
        <w:rFonts w:hint="default"/>
      </w:rPr>
    </w:lvl>
  </w:abstractNum>
  <w:abstractNum w:abstractNumId="38" w15:restartNumberingAfterBreak="0">
    <w:nsid w:val="50E7644C"/>
    <w:multiLevelType w:val="hybridMultilevel"/>
    <w:tmpl w:val="FF5AD450"/>
    <w:lvl w:ilvl="0" w:tplc="6C1042F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10B4E8B"/>
    <w:multiLevelType w:val="hybridMultilevel"/>
    <w:tmpl w:val="D350481C"/>
    <w:lvl w:ilvl="0" w:tplc="C332EDDA">
      <w:start w:val="1"/>
      <w:numFmt w:val="bullet"/>
      <w:lvlText w:val="•"/>
      <w:lvlJc w:val="left"/>
      <w:pPr>
        <w:ind w:left="924" w:hanging="356"/>
      </w:pPr>
      <w:rPr>
        <w:rFonts w:ascii="Arial" w:eastAsia="Arial" w:hAnsi="Arial" w:hint="default"/>
        <w:color w:val="333333"/>
        <w:w w:val="181"/>
        <w:sz w:val="19"/>
        <w:szCs w:val="19"/>
      </w:rPr>
    </w:lvl>
    <w:lvl w:ilvl="1" w:tplc="7F36AD2A">
      <w:start w:val="1"/>
      <w:numFmt w:val="bullet"/>
      <w:lvlText w:val="•"/>
      <w:lvlJc w:val="left"/>
      <w:pPr>
        <w:ind w:left="1762" w:hanging="356"/>
      </w:pPr>
      <w:rPr>
        <w:rFonts w:hint="default"/>
      </w:rPr>
    </w:lvl>
    <w:lvl w:ilvl="2" w:tplc="A8A2C456">
      <w:start w:val="1"/>
      <w:numFmt w:val="bullet"/>
      <w:lvlText w:val="•"/>
      <w:lvlJc w:val="left"/>
      <w:pPr>
        <w:ind w:left="2611" w:hanging="356"/>
      </w:pPr>
      <w:rPr>
        <w:rFonts w:hint="default"/>
      </w:rPr>
    </w:lvl>
    <w:lvl w:ilvl="3" w:tplc="9F08A102">
      <w:start w:val="1"/>
      <w:numFmt w:val="bullet"/>
      <w:lvlText w:val="•"/>
      <w:lvlJc w:val="left"/>
      <w:pPr>
        <w:ind w:left="3460" w:hanging="356"/>
      </w:pPr>
      <w:rPr>
        <w:rFonts w:hint="default"/>
      </w:rPr>
    </w:lvl>
    <w:lvl w:ilvl="4" w:tplc="674C66DC">
      <w:start w:val="1"/>
      <w:numFmt w:val="bullet"/>
      <w:lvlText w:val="•"/>
      <w:lvlJc w:val="left"/>
      <w:pPr>
        <w:ind w:left="4309" w:hanging="356"/>
      </w:pPr>
      <w:rPr>
        <w:rFonts w:hint="default"/>
      </w:rPr>
    </w:lvl>
    <w:lvl w:ilvl="5" w:tplc="5E6477EC">
      <w:start w:val="1"/>
      <w:numFmt w:val="bullet"/>
      <w:lvlText w:val="•"/>
      <w:lvlJc w:val="left"/>
      <w:pPr>
        <w:ind w:left="5158" w:hanging="356"/>
      </w:pPr>
      <w:rPr>
        <w:rFonts w:hint="default"/>
      </w:rPr>
    </w:lvl>
    <w:lvl w:ilvl="6" w:tplc="25381972">
      <w:start w:val="1"/>
      <w:numFmt w:val="bullet"/>
      <w:lvlText w:val="•"/>
      <w:lvlJc w:val="left"/>
      <w:pPr>
        <w:ind w:left="6007" w:hanging="356"/>
      </w:pPr>
      <w:rPr>
        <w:rFonts w:hint="default"/>
      </w:rPr>
    </w:lvl>
    <w:lvl w:ilvl="7" w:tplc="8DFA4DFC">
      <w:start w:val="1"/>
      <w:numFmt w:val="bullet"/>
      <w:lvlText w:val="•"/>
      <w:lvlJc w:val="left"/>
      <w:pPr>
        <w:ind w:left="6856" w:hanging="356"/>
      </w:pPr>
      <w:rPr>
        <w:rFonts w:hint="default"/>
      </w:rPr>
    </w:lvl>
    <w:lvl w:ilvl="8" w:tplc="45820E60">
      <w:start w:val="1"/>
      <w:numFmt w:val="bullet"/>
      <w:lvlText w:val="•"/>
      <w:lvlJc w:val="left"/>
      <w:pPr>
        <w:ind w:left="7705" w:hanging="356"/>
      </w:pPr>
      <w:rPr>
        <w:rFonts w:hint="default"/>
      </w:rPr>
    </w:lvl>
  </w:abstractNum>
  <w:abstractNum w:abstractNumId="40" w15:restartNumberingAfterBreak="0">
    <w:nsid w:val="53300DA5"/>
    <w:multiLevelType w:val="hybridMultilevel"/>
    <w:tmpl w:val="2AFA0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8155B63"/>
    <w:multiLevelType w:val="hybridMultilevel"/>
    <w:tmpl w:val="4956EAB4"/>
    <w:lvl w:ilvl="0" w:tplc="5088D54C">
      <w:start w:val="1"/>
      <w:numFmt w:val="bullet"/>
      <w:lvlText w:val="•"/>
      <w:lvlJc w:val="left"/>
      <w:pPr>
        <w:ind w:left="23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42" w15:restartNumberingAfterBreak="0">
    <w:nsid w:val="586B5A88"/>
    <w:multiLevelType w:val="multilevel"/>
    <w:tmpl w:val="00727434"/>
    <w:lvl w:ilvl="0">
      <w:start w:val="1"/>
      <w:numFmt w:val="decimal"/>
      <w:lvlText w:val="%1."/>
      <w:lvlJc w:val="left"/>
      <w:pPr>
        <w:ind w:left="342" w:hanging="342"/>
        <w:jc w:val="right"/>
      </w:pPr>
      <w:rPr>
        <w:rFonts w:hint="default"/>
        <w:color w:val="auto"/>
        <w:w w:val="156"/>
        <w:sz w:val="28"/>
        <w:szCs w:val="28"/>
      </w:rPr>
    </w:lvl>
    <w:lvl w:ilvl="1">
      <w:start w:val="1"/>
      <w:numFmt w:val="decimal"/>
      <w:lvlText w:val="%1.%2"/>
      <w:lvlJc w:val="left"/>
      <w:pPr>
        <w:ind w:left="664" w:hanging="574"/>
      </w:pPr>
      <w:rPr>
        <w:rFonts w:ascii="Arial" w:eastAsia="Arial" w:hAnsi="Arial" w:hint="default"/>
        <w:color w:val="464646"/>
        <w:w w:val="105"/>
        <w:sz w:val="21"/>
        <w:szCs w:val="21"/>
      </w:rPr>
    </w:lvl>
    <w:lvl w:ilvl="2">
      <w:start w:val="1"/>
      <w:numFmt w:val="lowerLetter"/>
      <w:lvlText w:val="%3)"/>
      <w:lvlJc w:val="left"/>
      <w:pPr>
        <w:ind w:left="1608" w:hanging="344"/>
      </w:pPr>
      <w:rPr>
        <w:rFonts w:ascii="Times New Roman" w:eastAsia="Times New Roman" w:hAnsi="Times New Roman" w:hint="default"/>
        <w:i/>
        <w:color w:val="464646"/>
        <w:w w:val="102"/>
        <w:sz w:val="21"/>
        <w:szCs w:val="21"/>
      </w:rPr>
    </w:lvl>
    <w:lvl w:ilvl="3">
      <w:start w:val="1"/>
      <w:numFmt w:val="bullet"/>
      <w:lvlText w:val="•"/>
      <w:lvlJc w:val="left"/>
      <w:pPr>
        <w:ind w:left="1608" w:hanging="34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61" w:hanging="34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14" w:hanging="34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67" w:hanging="34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20" w:hanging="34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73" w:hanging="344"/>
      </w:pPr>
      <w:rPr>
        <w:rFonts w:hint="default"/>
      </w:rPr>
    </w:lvl>
  </w:abstractNum>
  <w:abstractNum w:abstractNumId="43" w15:restartNumberingAfterBreak="0">
    <w:nsid w:val="5C1F4B9C"/>
    <w:multiLevelType w:val="hybridMultilevel"/>
    <w:tmpl w:val="C5F014CC"/>
    <w:lvl w:ilvl="0" w:tplc="27FC6166">
      <w:start w:val="1"/>
      <w:numFmt w:val="lowerLetter"/>
      <w:lvlText w:val="%1)"/>
      <w:lvlJc w:val="left"/>
      <w:pPr>
        <w:ind w:left="1494" w:hanging="354"/>
      </w:pPr>
      <w:rPr>
        <w:rFonts w:ascii="Times New Roman" w:eastAsia="Times New Roman" w:hAnsi="Times New Roman" w:hint="default"/>
        <w:i/>
        <w:color w:val="464646"/>
        <w:w w:val="102"/>
        <w:sz w:val="21"/>
        <w:szCs w:val="21"/>
      </w:rPr>
    </w:lvl>
    <w:lvl w:ilvl="1" w:tplc="F274F948">
      <w:start w:val="1"/>
      <w:numFmt w:val="bullet"/>
      <w:lvlText w:val="•"/>
      <w:lvlJc w:val="left"/>
      <w:pPr>
        <w:ind w:left="2305" w:hanging="354"/>
      </w:pPr>
      <w:rPr>
        <w:rFonts w:hint="default"/>
      </w:rPr>
    </w:lvl>
    <w:lvl w:ilvl="2" w:tplc="E014061A">
      <w:start w:val="1"/>
      <w:numFmt w:val="bullet"/>
      <w:lvlText w:val="•"/>
      <w:lvlJc w:val="left"/>
      <w:pPr>
        <w:ind w:left="3116" w:hanging="354"/>
      </w:pPr>
      <w:rPr>
        <w:rFonts w:hint="default"/>
      </w:rPr>
    </w:lvl>
    <w:lvl w:ilvl="3" w:tplc="6008A882">
      <w:start w:val="1"/>
      <w:numFmt w:val="bullet"/>
      <w:lvlText w:val="•"/>
      <w:lvlJc w:val="left"/>
      <w:pPr>
        <w:ind w:left="3927" w:hanging="354"/>
      </w:pPr>
      <w:rPr>
        <w:rFonts w:hint="default"/>
      </w:rPr>
    </w:lvl>
    <w:lvl w:ilvl="4" w:tplc="F6B2977C">
      <w:start w:val="1"/>
      <w:numFmt w:val="bullet"/>
      <w:lvlText w:val="•"/>
      <w:lvlJc w:val="left"/>
      <w:pPr>
        <w:ind w:left="4738" w:hanging="354"/>
      </w:pPr>
      <w:rPr>
        <w:rFonts w:hint="default"/>
      </w:rPr>
    </w:lvl>
    <w:lvl w:ilvl="5" w:tplc="FA0E8EB4">
      <w:start w:val="1"/>
      <w:numFmt w:val="bullet"/>
      <w:lvlText w:val="•"/>
      <w:lvlJc w:val="left"/>
      <w:pPr>
        <w:ind w:left="5549" w:hanging="354"/>
      </w:pPr>
      <w:rPr>
        <w:rFonts w:hint="default"/>
      </w:rPr>
    </w:lvl>
    <w:lvl w:ilvl="6" w:tplc="FBEAFD36">
      <w:start w:val="1"/>
      <w:numFmt w:val="bullet"/>
      <w:lvlText w:val="•"/>
      <w:lvlJc w:val="left"/>
      <w:pPr>
        <w:ind w:left="6360" w:hanging="354"/>
      </w:pPr>
      <w:rPr>
        <w:rFonts w:hint="default"/>
      </w:rPr>
    </w:lvl>
    <w:lvl w:ilvl="7" w:tplc="C00E5CD2">
      <w:start w:val="1"/>
      <w:numFmt w:val="bullet"/>
      <w:lvlText w:val="•"/>
      <w:lvlJc w:val="left"/>
      <w:pPr>
        <w:ind w:left="7171" w:hanging="354"/>
      </w:pPr>
      <w:rPr>
        <w:rFonts w:hint="default"/>
      </w:rPr>
    </w:lvl>
    <w:lvl w:ilvl="8" w:tplc="480A2084">
      <w:start w:val="1"/>
      <w:numFmt w:val="bullet"/>
      <w:lvlText w:val="•"/>
      <w:lvlJc w:val="left"/>
      <w:pPr>
        <w:ind w:left="7982" w:hanging="354"/>
      </w:pPr>
      <w:rPr>
        <w:rFonts w:hint="default"/>
      </w:rPr>
    </w:lvl>
  </w:abstractNum>
  <w:abstractNum w:abstractNumId="44" w15:restartNumberingAfterBreak="0">
    <w:nsid w:val="5D8B79C5"/>
    <w:multiLevelType w:val="hybridMultilevel"/>
    <w:tmpl w:val="1E587534"/>
    <w:lvl w:ilvl="0" w:tplc="3AF88448">
      <w:start w:val="1"/>
      <w:numFmt w:val="decimal"/>
      <w:lvlText w:val="%1."/>
      <w:lvlJc w:val="left"/>
      <w:pPr>
        <w:ind w:left="975" w:hanging="360"/>
      </w:pPr>
      <w:rPr>
        <w:rFonts w:hint="default"/>
        <w:b/>
        <w:i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695" w:hanging="360"/>
      </w:pPr>
    </w:lvl>
    <w:lvl w:ilvl="2" w:tplc="0409001B" w:tentative="1">
      <w:start w:val="1"/>
      <w:numFmt w:val="lowerRoman"/>
      <w:lvlText w:val="%3."/>
      <w:lvlJc w:val="right"/>
      <w:pPr>
        <w:ind w:left="2415" w:hanging="180"/>
      </w:pPr>
    </w:lvl>
    <w:lvl w:ilvl="3" w:tplc="0409000F" w:tentative="1">
      <w:start w:val="1"/>
      <w:numFmt w:val="decimal"/>
      <w:lvlText w:val="%4."/>
      <w:lvlJc w:val="left"/>
      <w:pPr>
        <w:ind w:left="3135" w:hanging="360"/>
      </w:pPr>
    </w:lvl>
    <w:lvl w:ilvl="4" w:tplc="04090019" w:tentative="1">
      <w:start w:val="1"/>
      <w:numFmt w:val="lowerLetter"/>
      <w:lvlText w:val="%5."/>
      <w:lvlJc w:val="left"/>
      <w:pPr>
        <w:ind w:left="3855" w:hanging="360"/>
      </w:pPr>
    </w:lvl>
    <w:lvl w:ilvl="5" w:tplc="0409001B" w:tentative="1">
      <w:start w:val="1"/>
      <w:numFmt w:val="lowerRoman"/>
      <w:lvlText w:val="%6."/>
      <w:lvlJc w:val="right"/>
      <w:pPr>
        <w:ind w:left="4575" w:hanging="180"/>
      </w:pPr>
    </w:lvl>
    <w:lvl w:ilvl="6" w:tplc="0409000F" w:tentative="1">
      <w:start w:val="1"/>
      <w:numFmt w:val="decimal"/>
      <w:lvlText w:val="%7."/>
      <w:lvlJc w:val="left"/>
      <w:pPr>
        <w:ind w:left="5295" w:hanging="360"/>
      </w:pPr>
    </w:lvl>
    <w:lvl w:ilvl="7" w:tplc="04090019" w:tentative="1">
      <w:start w:val="1"/>
      <w:numFmt w:val="lowerLetter"/>
      <w:lvlText w:val="%8."/>
      <w:lvlJc w:val="left"/>
      <w:pPr>
        <w:ind w:left="6015" w:hanging="360"/>
      </w:pPr>
    </w:lvl>
    <w:lvl w:ilvl="8" w:tplc="0409001B" w:tentative="1">
      <w:start w:val="1"/>
      <w:numFmt w:val="lowerRoman"/>
      <w:lvlText w:val="%9."/>
      <w:lvlJc w:val="right"/>
      <w:pPr>
        <w:ind w:left="6735" w:hanging="180"/>
      </w:pPr>
    </w:lvl>
  </w:abstractNum>
  <w:abstractNum w:abstractNumId="45" w15:restartNumberingAfterBreak="0">
    <w:nsid w:val="64222C26"/>
    <w:multiLevelType w:val="hybridMultilevel"/>
    <w:tmpl w:val="D9A8A5F0"/>
    <w:lvl w:ilvl="0" w:tplc="6C1042F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hint="default"/>
        <w:color w:val="3D3D3D"/>
        <w:w w:val="172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562362F"/>
    <w:multiLevelType w:val="hybridMultilevel"/>
    <w:tmpl w:val="B4D83F36"/>
    <w:lvl w:ilvl="0" w:tplc="4DDE9162">
      <w:start w:val="2022"/>
      <w:numFmt w:val="bullet"/>
      <w:lvlText w:val="-"/>
      <w:lvlJc w:val="left"/>
      <w:pPr>
        <w:ind w:left="360" w:hanging="360"/>
      </w:pPr>
      <w:rPr>
        <w:rFonts w:ascii="Arial" w:eastAsia="Arial" w:hAnsi="Arial" w:cs="Aria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69DC59C6"/>
    <w:multiLevelType w:val="multilevel"/>
    <w:tmpl w:val="D7627BB4"/>
    <w:lvl w:ilvl="0">
      <w:start w:val="3"/>
      <w:numFmt w:val="decimal"/>
      <w:lvlText w:val="%1"/>
      <w:lvlJc w:val="left"/>
      <w:pPr>
        <w:ind w:left="1280" w:hanging="1111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0" w:hanging="1111"/>
      </w:pPr>
      <w:rPr>
        <w:rFonts w:ascii="Arial" w:eastAsia="Arial" w:hAnsi="Arial" w:hint="default"/>
        <w:color w:val="3B3B3D"/>
        <w:w w:val="108"/>
        <w:sz w:val="20"/>
        <w:szCs w:val="20"/>
      </w:rPr>
    </w:lvl>
    <w:lvl w:ilvl="2">
      <w:start w:val="1"/>
      <w:numFmt w:val="bullet"/>
      <w:lvlText w:val="•"/>
      <w:lvlJc w:val="left"/>
      <w:pPr>
        <w:ind w:left="2945" w:hanging="11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77" w:hanging="11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9" w:hanging="11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42" w:hanging="11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74" w:hanging="11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06" w:hanging="11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39" w:hanging="1111"/>
      </w:pPr>
      <w:rPr>
        <w:rFonts w:hint="default"/>
      </w:rPr>
    </w:lvl>
  </w:abstractNum>
  <w:abstractNum w:abstractNumId="48" w15:restartNumberingAfterBreak="0">
    <w:nsid w:val="74AA7287"/>
    <w:multiLevelType w:val="multilevel"/>
    <w:tmpl w:val="05944C50"/>
    <w:lvl w:ilvl="0">
      <w:start w:val="3"/>
      <w:numFmt w:val="decimal"/>
      <w:lvlText w:val="%1"/>
      <w:lvlJc w:val="left"/>
      <w:pPr>
        <w:ind w:left="731" w:hanging="57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1" w:hanging="576"/>
      </w:pPr>
      <w:rPr>
        <w:rFonts w:ascii="Arial" w:eastAsia="Arial" w:hAnsi="Arial" w:hint="default"/>
        <w:color w:val="505457"/>
        <w:w w:val="126"/>
        <w:sz w:val="19"/>
        <w:szCs w:val="19"/>
      </w:rPr>
    </w:lvl>
    <w:lvl w:ilvl="2">
      <w:start w:val="1"/>
      <w:numFmt w:val="bullet"/>
      <w:lvlText w:val="•"/>
      <w:lvlJc w:val="left"/>
      <w:pPr>
        <w:ind w:left="846" w:hanging="346"/>
      </w:pPr>
      <w:rPr>
        <w:rFonts w:hint="default"/>
        <w:color w:val="333333"/>
        <w:w w:val="181"/>
        <w:sz w:val="19"/>
        <w:szCs w:val="19"/>
      </w:rPr>
    </w:lvl>
    <w:lvl w:ilvl="3">
      <w:start w:val="1"/>
      <w:numFmt w:val="bullet"/>
      <w:lvlText w:val="•"/>
      <w:lvlJc w:val="left"/>
      <w:pPr>
        <w:ind w:left="2748" w:hanging="34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98" w:hanging="34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9" w:hanging="34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00" w:hanging="34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1" w:hanging="34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02" w:hanging="346"/>
      </w:pPr>
      <w:rPr>
        <w:rFonts w:hint="default"/>
      </w:rPr>
    </w:lvl>
  </w:abstractNum>
  <w:abstractNum w:abstractNumId="49" w15:restartNumberingAfterBreak="0">
    <w:nsid w:val="75CC64A2"/>
    <w:multiLevelType w:val="hybridMultilevel"/>
    <w:tmpl w:val="BCC09770"/>
    <w:lvl w:ilvl="0" w:tplc="4DDE9162">
      <w:start w:val="202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9E0510F"/>
    <w:multiLevelType w:val="multilevel"/>
    <w:tmpl w:val="2A8C8C6C"/>
    <w:lvl w:ilvl="0">
      <w:start w:val="3"/>
      <w:numFmt w:val="decimal"/>
      <w:lvlText w:val="%1"/>
      <w:lvlJc w:val="left"/>
      <w:pPr>
        <w:ind w:left="731" w:hanging="57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1" w:hanging="576"/>
      </w:pPr>
      <w:rPr>
        <w:rFonts w:ascii="Arial" w:eastAsia="Arial" w:hAnsi="Arial" w:hint="default"/>
        <w:color w:val="505457"/>
        <w:w w:val="126"/>
        <w:sz w:val="19"/>
        <w:szCs w:val="19"/>
      </w:rPr>
    </w:lvl>
    <w:lvl w:ilvl="2">
      <w:start w:val="1"/>
      <w:numFmt w:val="bullet"/>
      <w:lvlText w:val="•"/>
      <w:lvlJc w:val="left"/>
      <w:pPr>
        <w:ind w:left="846" w:hanging="346"/>
      </w:pPr>
      <w:rPr>
        <w:rFonts w:ascii="Arial" w:eastAsia="Arial" w:hAnsi="Arial" w:hint="default"/>
        <w:color w:val="333333"/>
        <w:w w:val="181"/>
        <w:sz w:val="19"/>
        <w:szCs w:val="19"/>
      </w:rPr>
    </w:lvl>
    <w:lvl w:ilvl="3">
      <w:start w:val="1"/>
      <w:numFmt w:val="bullet"/>
      <w:lvlText w:val="•"/>
      <w:lvlJc w:val="left"/>
      <w:pPr>
        <w:ind w:left="2748" w:hanging="34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98" w:hanging="34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9" w:hanging="34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00" w:hanging="34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51" w:hanging="34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02" w:hanging="346"/>
      </w:pPr>
      <w:rPr>
        <w:rFonts w:hint="default"/>
      </w:rPr>
    </w:lvl>
  </w:abstractNum>
  <w:abstractNum w:abstractNumId="51" w15:restartNumberingAfterBreak="0">
    <w:nsid w:val="7B802E55"/>
    <w:multiLevelType w:val="hybridMultilevel"/>
    <w:tmpl w:val="689CBF42"/>
    <w:lvl w:ilvl="0" w:tplc="5088D54C">
      <w:start w:val="1"/>
      <w:numFmt w:val="bullet"/>
      <w:lvlText w:val="•"/>
      <w:lvlJc w:val="left"/>
      <w:pPr>
        <w:ind w:left="924" w:hanging="356"/>
      </w:pPr>
      <w:rPr>
        <w:rFonts w:hint="default"/>
        <w:color w:val="333333"/>
        <w:w w:val="181"/>
        <w:sz w:val="19"/>
        <w:szCs w:val="19"/>
      </w:rPr>
    </w:lvl>
    <w:lvl w:ilvl="1" w:tplc="7F36AD2A">
      <w:start w:val="1"/>
      <w:numFmt w:val="bullet"/>
      <w:lvlText w:val="•"/>
      <w:lvlJc w:val="left"/>
      <w:pPr>
        <w:ind w:left="1762" w:hanging="356"/>
      </w:pPr>
      <w:rPr>
        <w:rFonts w:hint="default"/>
      </w:rPr>
    </w:lvl>
    <w:lvl w:ilvl="2" w:tplc="A8A2C456">
      <w:start w:val="1"/>
      <w:numFmt w:val="bullet"/>
      <w:lvlText w:val="•"/>
      <w:lvlJc w:val="left"/>
      <w:pPr>
        <w:ind w:left="2611" w:hanging="356"/>
      </w:pPr>
      <w:rPr>
        <w:rFonts w:hint="default"/>
      </w:rPr>
    </w:lvl>
    <w:lvl w:ilvl="3" w:tplc="9F08A102">
      <w:start w:val="1"/>
      <w:numFmt w:val="bullet"/>
      <w:lvlText w:val="•"/>
      <w:lvlJc w:val="left"/>
      <w:pPr>
        <w:ind w:left="3460" w:hanging="356"/>
      </w:pPr>
      <w:rPr>
        <w:rFonts w:hint="default"/>
      </w:rPr>
    </w:lvl>
    <w:lvl w:ilvl="4" w:tplc="674C66DC">
      <w:start w:val="1"/>
      <w:numFmt w:val="bullet"/>
      <w:lvlText w:val="•"/>
      <w:lvlJc w:val="left"/>
      <w:pPr>
        <w:ind w:left="4309" w:hanging="356"/>
      </w:pPr>
      <w:rPr>
        <w:rFonts w:hint="default"/>
      </w:rPr>
    </w:lvl>
    <w:lvl w:ilvl="5" w:tplc="5E6477EC">
      <w:start w:val="1"/>
      <w:numFmt w:val="bullet"/>
      <w:lvlText w:val="•"/>
      <w:lvlJc w:val="left"/>
      <w:pPr>
        <w:ind w:left="5158" w:hanging="356"/>
      </w:pPr>
      <w:rPr>
        <w:rFonts w:hint="default"/>
      </w:rPr>
    </w:lvl>
    <w:lvl w:ilvl="6" w:tplc="25381972">
      <w:start w:val="1"/>
      <w:numFmt w:val="bullet"/>
      <w:lvlText w:val="•"/>
      <w:lvlJc w:val="left"/>
      <w:pPr>
        <w:ind w:left="6007" w:hanging="356"/>
      </w:pPr>
      <w:rPr>
        <w:rFonts w:hint="default"/>
      </w:rPr>
    </w:lvl>
    <w:lvl w:ilvl="7" w:tplc="8DFA4DFC">
      <w:start w:val="1"/>
      <w:numFmt w:val="bullet"/>
      <w:lvlText w:val="•"/>
      <w:lvlJc w:val="left"/>
      <w:pPr>
        <w:ind w:left="6856" w:hanging="356"/>
      </w:pPr>
      <w:rPr>
        <w:rFonts w:hint="default"/>
      </w:rPr>
    </w:lvl>
    <w:lvl w:ilvl="8" w:tplc="45820E60">
      <w:start w:val="1"/>
      <w:numFmt w:val="bullet"/>
      <w:lvlText w:val="•"/>
      <w:lvlJc w:val="left"/>
      <w:pPr>
        <w:ind w:left="7705" w:hanging="356"/>
      </w:pPr>
      <w:rPr>
        <w:rFonts w:hint="default"/>
      </w:rPr>
    </w:lvl>
  </w:abstractNum>
  <w:abstractNum w:abstractNumId="52" w15:restartNumberingAfterBreak="0">
    <w:nsid w:val="7BBD434E"/>
    <w:multiLevelType w:val="multilevel"/>
    <w:tmpl w:val="92EE536E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auto"/>
        <w:w w:val="108"/>
        <w:sz w:val="29"/>
        <w:szCs w:val="29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color w:val="auto"/>
        <w:spacing w:val="-16"/>
        <w:w w:val="108"/>
        <w:sz w:val="21"/>
        <w:szCs w:val="21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  <w:color w:val="1F1F1F"/>
        <w:w w:val="161"/>
        <w:sz w:val="19"/>
        <w:szCs w:val="19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>
    <w:abstractNumId w:val="9"/>
  </w:num>
  <w:num w:numId="2">
    <w:abstractNumId w:val="18"/>
  </w:num>
  <w:num w:numId="3">
    <w:abstractNumId w:val="17"/>
  </w:num>
  <w:num w:numId="4">
    <w:abstractNumId w:val="21"/>
  </w:num>
  <w:num w:numId="5">
    <w:abstractNumId w:val="50"/>
  </w:num>
  <w:num w:numId="6">
    <w:abstractNumId w:val="39"/>
  </w:num>
  <w:num w:numId="7">
    <w:abstractNumId w:val="43"/>
  </w:num>
  <w:num w:numId="8">
    <w:abstractNumId w:val="42"/>
  </w:num>
  <w:num w:numId="9">
    <w:abstractNumId w:val="1"/>
  </w:num>
  <w:num w:numId="10">
    <w:abstractNumId w:val="3"/>
  </w:num>
  <w:num w:numId="11">
    <w:abstractNumId w:val="47"/>
  </w:num>
  <w:num w:numId="12">
    <w:abstractNumId w:val="36"/>
  </w:num>
  <w:num w:numId="13">
    <w:abstractNumId w:val="11"/>
  </w:num>
  <w:num w:numId="14">
    <w:abstractNumId w:val="15"/>
  </w:num>
  <w:num w:numId="15">
    <w:abstractNumId w:val="52"/>
  </w:num>
  <w:num w:numId="16">
    <w:abstractNumId w:val="44"/>
  </w:num>
  <w:num w:numId="17">
    <w:abstractNumId w:val="51"/>
  </w:num>
  <w:num w:numId="18">
    <w:abstractNumId w:val="27"/>
  </w:num>
  <w:num w:numId="19">
    <w:abstractNumId w:val="32"/>
  </w:num>
  <w:num w:numId="20">
    <w:abstractNumId w:val="48"/>
  </w:num>
  <w:num w:numId="21">
    <w:abstractNumId w:val="37"/>
  </w:num>
  <w:num w:numId="22">
    <w:abstractNumId w:val="24"/>
  </w:num>
  <w:num w:numId="23">
    <w:abstractNumId w:val="4"/>
  </w:num>
  <w:num w:numId="24">
    <w:abstractNumId w:val="12"/>
  </w:num>
  <w:num w:numId="25">
    <w:abstractNumId w:val="6"/>
  </w:num>
  <w:num w:numId="26">
    <w:abstractNumId w:val="26"/>
  </w:num>
  <w:num w:numId="27">
    <w:abstractNumId w:val="30"/>
  </w:num>
  <w:num w:numId="28">
    <w:abstractNumId w:val="41"/>
  </w:num>
  <w:num w:numId="29">
    <w:abstractNumId w:val="31"/>
  </w:num>
  <w:num w:numId="30">
    <w:abstractNumId w:val="16"/>
  </w:num>
  <w:num w:numId="31">
    <w:abstractNumId w:val="19"/>
  </w:num>
  <w:num w:numId="32">
    <w:abstractNumId w:val="8"/>
  </w:num>
  <w:num w:numId="33">
    <w:abstractNumId w:val="28"/>
  </w:num>
  <w:num w:numId="34">
    <w:abstractNumId w:val="22"/>
  </w:num>
  <w:num w:numId="35">
    <w:abstractNumId w:val="5"/>
  </w:num>
  <w:num w:numId="36">
    <w:abstractNumId w:val="33"/>
  </w:num>
  <w:num w:numId="37">
    <w:abstractNumId w:val="20"/>
  </w:num>
  <w:num w:numId="38">
    <w:abstractNumId w:val="35"/>
  </w:num>
  <w:num w:numId="39">
    <w:abstractNumId w:val="0"/>
  </w:num>
  <w:num w:numId="40">
    <w:abstractNumId w:val="14"/>
  </w:num>
  <w:num w:numId="41">
    <w:abstractNumId w:val="23"/>
  </w:num>
  <w:num w:numId="42">
    <w:abstractNumId w:val="45"/>
  </w:num>
  <w:num w:numId="43">
    <w:abstractNumId w:val="29"/>
  </w:num>
  <w:num w:numId="44">
    <w:abstractNumId w:val="38"/>
  </w:num>
  <w:num w:numId="45">
    <w:abstractNumId w:val="2"/>
  </w:num>
  <w:num w:numId="46">
    <w:abstractNumId w:val="34"/>
  </w:num>
  <w:num w:numId="47">
    <w:abstractNumId w:val="25"/>
  </w:num>
  <w:num w:numId="48">
    <w:abstractNumId w:val="10"/>
  </w:num>
  <w:num w:numId="49">
    <w:abstractNumId w:val="7"/>
  </w:num>
  <w:num w:numId="50">
    <w:abstractNumId w:val="40"/>
  </w:num>
  <w:num w:numId="51">
    <w:abstractNumId w:val="46"/>
  </w:num>
  <w:num w:numId="52">
    <w:abstractNumId w:val="49"/>
  </w:num>
  <w:num w:numId="53">
    <w:abstractNumId w:val="13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61FC"/>
    <w:rsid w:val="0000366F"/>
    <w:rsid w:val="00007AEF"/>
    <w:rsid w:val="000661FC"/>
    <w:rsid w:val="0006782F"/>
    <w:rsid w:val="00090E17"/>
    <w:rsid w:val="00096488"/>
    <w:rsid w:val="000A0271"/>
    <w:rsid w:val="000B537D"/>
    <w:rsid w:val="000D5BA5"/>
    <w:rsid w:val="000E1095"/>
    <w:rsid w:val="000E2FE4"/>
    <w:rsid w:val="00101F06"/>
    <w:rsid w:val="00110986"/>
    <w:rsid w:val="00120BD4"/>
    <w:rsid w:val="00141738"/>
    <w:rsid w:val="001461A7"/>
    <w:rsid w:val="00150DE8"/>
    <w:rsid w:val="00151651"/>
    <w:rsid w:val="0015206A"/>
    <w:rsid w:val="00154597"/>
    <w:rsid w:val="00164986"/>
    <w:rsid w:val="00185756"/>
    <w:rsid w:val="00191A33"/>
    <w:rsid w:val="00201C4E"/>
    <w:rsid w:val="00206B38"/>
    <w:rsid w:val="00211018"/>
    <w:rsid w:val="002123ED"/>
    <w:rsid w:val="00212DF0"/>
    <w:rsid w:val="002266F3"/>
    <w:rsid w:val="00243594"/>
    <w:rsid w:val="0024544C"/>
    <w:rsid w:val="00253623"/>
    <w:rsid w:val="00263AFA"/>
    <w:rsid w:val="00271D9D"/>
    <w:rsid w:val="002C4611"/>
    <w:rsid w:val="002D7E26"/>
    <w:rsid w:val="00312381"/>
    <w:rsid w:val="00344C3B"/>
    <w:rsid w:val="00377DB9"/>
    <w:rsid w:val="0038314C"/>
    <w:rsid w:val="003A027E"/>
    <w:rsid w:val="003A3E24"/>
    <w:rsid w:val="003A7FC1"/>
    <w:rsid w:val="003C5915"/>
    <w:rsid w:val="003D499D"/>
    <w:rsid w:val="003E76F0"/>
    <w:rsid w:val="004226B4"/>
    <w:rsid w:val="0042427F"/>
    <w:rsid w:val="00427279"/>
    <w:rsid w:val="004428AC"/>
    <w:rsid w:val="00445209"/>
    <w:rsid w:val="004460E9"/>
    <w:rsid w:val="00464F1A"/>
    <w:rsid w:val="00470E54"/>
    <w:rsid w:val="00485C23"/>
    <w:rsid w:val="004867B2"/>
    <w:rsid w:val="004A6A53"/>
    <w:rsid w:val="004B59BC"/>
    <w:rsid w:val="004C193B"/>
    <w:rsid w:val="004D6EB9"/>
    <w:rsid w:val="004D7382"/>
    <w:rsid w:val="004E23D7"/>
    <w:rsid w:val="004E60D4"/>
    <w:rsid w:val="005049D3"/>
    <w:rsid w:val="00514F01"/>
    <w:rsid w:val="00532B21"/>
    <w:rsid w:val="005471ED"/>
    <w:rsid w:val="00554D81"/>
    <w:rsid w:val="00572DED"/>
    <w:rsid w:val="00574087"/>
    <w:rsid w:val="005A64FC"/>
    <w:rsid w:val="005B158D"/>
    <w:rsid w:val="005B3C7D"/>
    <w:rsid w:val="005C5BA5"/>
    <w:rsid w:val="005D4830"/>
    <w:rsid w:val="005F3453"/>
    <w:rsid w:val="00623C5F"/>
    <w:rsid w:val="00625C58"/>
    <w:rsid w:val="00647351"/>
    <w:rsid w:val="006664EE"/>
    <w:rsid w:val="00667D5D"/>
    <w:rsid w:val="00670D94"/>
    <w:rsid w:val="006A589B"/>
    <w:rsid w:val="006B71F9"/>
    <w:rsid w:val="006C7FDF"/>
    <w:rsid w:val="006E2F1D"/>
    <w:rsid w:val="00702BAA"/>
    <w:rsid w:val="007039C5"/>
    <w:rsid w:val="00704B5E"/>
    <w:rsid w:val="00707702"/>
    <w:rsid w:val="0073746E"/>
    <w:rsid w:val="0076202E"/>
    <w:rsid w:val="0077744A"/>
    <w:rsid w:val="00783DCE"/>
    <w:rsid w:val="0079756A"/>
    <w:rsid w:val="007A4B91"/>
    <w:rsid w:val="007A6A50"/>
    <w:rsid w:val="007C0701"/>
    <w:rsid w:val="007C26D3"/>
    <w:rsid w:val="007E19EB"/>
    <w:rsid w:val="007F6564"/>
    <w:rsid w:val="00810EE5"/>
    <w:rsid w:val="0084359A"/>
    <w:rsid w:val="00866A54"/>
    <w:rsid w:val="008709B4"/>
    <w:rsid w:val="008864BA"/>
    <w:rsid w:val="008D5665"/>
    <w:rsid w:val="008E16B4"/>
    <w:rsid w:val="008F4F5B"/>
    <w:rsid w:val="00910BF3"/>
    <w:rsid w:val="009207FA"/>
    <w:rsid w:val="009267DC"/>
    <w:rsid w:val="009418B7"/>
    <w:rsid w:val="009516A6"/>
    <w:rsid w:val="0096729C"/>
    <w:rsid w:val="009954D9"/>
    <w:rsid w:val="009A74CA"/>
    <w:rsid w:val="009B6A5B"/>
    <w:rsid w:val="009C7810"/>
    <w:rsid w:val="009E485C"/>
    <w:rsid w:val="009E637B"/>
    <w:rsid w:val="009F5724"/>
    <w:rsid w:val="009F682D"/>
    <w:rsid w:val="00A319B2"/>
    <w:rsid w:val="00A31F33"/>
    <w:rsid w:val="00A473B3"/>
    <w:rsid w:val="00A50460"/>
    <w:rsid w:val="00A61257"/>
    <w:rsid w:val="00A73674"/>
    <w:rsid w:val="00A945B2"/>
    <w:rsid w:val="00AB28D0"/>
    <w:rsid w:val="00AC20CC"/>
    <w:rsid w:val="00AC637D"/>
    <w:rsid w:val="00AE10DE"/>
    <w:rsid w:val="00B167E4"/>
    <w:rsid w:val="00B27F2C"/>
    <w:rsid w:val="00B44E2B"/>
    <w:rsid w:val="00B46E1E"/>
    <w:rsid w:val="00B60D12"/>
    <w:rsid w:val="00B6436C"/>
    <w:rsid w:val="00B659D7"/>
    <w:rsid w:val="00B80ECB"/>
    <w:rsid w:val="00B8538E"/>
    <w:rsid w:val="00BB28FE"/>
    <w:rsid w:val="00BB448D"/>
    <w:rsid w:val="00BB45E3"/>
    <w:rsid w:val="00BB6850"/>
    <w:rsid w:val="00BC2252"/>
    <w:rsid w:val="00BC47B6"/>
    <w:rsid w:val="00BD0426"/>
    <w:rsid w:val="00BD1734"/>
    <w:rsid w:val="00BE5A7C"/>
    <w:rsid w:val="00BE5B5B"/>
    <w:rsid w:val="00BF2B71"/>
    <w:rsid w:val="00C14FF7"/>
    <w:rsid w:val="00C2119A"/>
    <w:rsid w:val="00C24C23"/>
    <w:rsid w:val="00C321DE"/>
    <w:rsid w:val="00D00E19"/>
    <w:rsid w:val="00D07CEB"/>
    <w:rsid w:val="00D22CEA"/>
    <w:rsid w:val="00D37400"/>
    <w:rsid w:val="00D515C1"/>
    <w:rsid w:val="00D54999"/>
    <w:rsid w:val="00D836FC"/>
    <w:rsid w:val="00D91D34"/>
    <w:rsid w:val="00D9354D"/>
    <w:rsid w:val="00D93791"/>
    <w:rsid w:val="00D96F7D"/>
    <w:rsid w:val="00DC7EBB"/>
    <w:rsid w:val="00DD1AFB"/>
    <w:rsid w:val="00E27FDA"/>
    <w:rsid w:val="00E31767"/>
    <w:rsid w:val="00E34EE8"/>
    <w:rsid w:val="00E63955"/>
    <w:rsid w:val="00E67458"/>
    <w:rsid w:val="00EA1EED"/>
    <w:rsid w:val="00EB4B6F"/>
    <w:rsid w:val="00EE61B3"/>
    <w:rsid w:val="00F06E74"/>
    <w:rsid w:val="00F2282C"/>
    <w:rsid w:val="00F35450"/>
    <w:rsid w:val="00F4479B"/>
    <w:rsid w:val="00F4497E"/>
    <w:rsid w:val="00F662C0"/>
    <w:rsid w:val="00F95828"/>
    <w:rsid w:val="00FC0E36"/>
    <w:rsid w:val="00FC2EED"/>
    <w:rsid w:val="00FC705E"/>
    <w:rsid w:val="00FE2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1FCD9FE"/>
  <w15:docId w15:val="{4591FBB7-AE5A-47D3-8D44-E2DE7B29C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en-US" w:bidi="en-US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20BD4"/>
    <w:rPr>
      <w:lang w:val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120BD4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20BD4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20BD4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20BD4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20BD4"/>
    <w:pPr>
      <w:spacing w:before="200" w:after="0"/>
      <w:jc w:val="left"/>
      <w:outlineLvl w:val="4"/>
    </w:pPr>
    <w:rPr>
      <w:smallCaps/>
      <w:color w:val="943634" w:themeColor="accent2" w:themeShade="BF"/>
      <w:spacing w:val="10"/>
      <w:sz w:val="22"/>
      <w:szCs w:val="2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120BD4"/>
    <w:pPr>
      <w:spacing w:after="0"/>
      <w:jc w:val="left"/>
      <w:outlineLvl w:val="5"/>
    </w:pPr>
    <w:rPr>
      <w:smallCaps/>
      <w:color w:val="C0504D" w:themeColor="accent2"/>
      <w:spacing w:val="5"/>
      <w:sz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20BD4"/>
    <w:pPr>
      <w:spacing w:after="0"/>
      <w:jc w:val="left"/>
      <w:outlineLvl w:val="6"/>
    </w:pPr>
    <w:rPr>
      <w:b/>
      <w:smallCaps/>
      <w:color w:val="C0504D" w:themeColor="accent2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20BD4"/>
    <w:pPr>
      <w:spacing w:after="0"/>
      <w:jc w:val="left"/>
      <w:outlineLvl w:val="7"/>
    </w:pPr>
    <w:rPr>
      <w:b/>
      <w:i/>
      <w:smallCaps/>
      <w:color w:val="943634" w:themeColor="accent2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20BD4"/>
    <w:pPr>
      <w:spacing w:after="0"/>
      <w:jc w:val="left"/>
      <w:outlineLvl w:val="8"/>
    </w:pPr>
    <w:rPr>
      <w:b/>
      <w:i/>
      <w:smallCaps/>
      <w:color w:val="622423" w:themeColor="accent2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rsid w:val="000661FC"/>
    <w:pPr>
      <w:spacing w:before="163"/>
    </w:pPr>
    <w:rPr>
      <w:rFonts w:ascii="Arial" w:eastAsia="Arial" w:hAnsi="Arial"/>
      <w:sz w:val="21"/>
      <w:szCs w:val="21"/>
    </w:rPr>
  </w:style>
  <w:style w:type="paragraph" w:styleId="TOC2">
    <w:name w:val="toc 2"/>
    <w:basedOn w:val="Normal"/>
    <w:uiPriority w:val="39"/>
    <w:rsid w:val="000661FC"/>
    <w:pPr>
      <w:spacing w:before="143"/>
      <w:ind w:left="1270" w:hanging="1111"/>
    </w:pPr>
    <w:rPr>
      <w:rFonts w:ascii="Arial" w:eastAsia="Arial" w:hAnsi="Arial"/>
    </w:rPr>
  </w:style>
  <w:style w:type="paragraph" w:styleId="TOC3">
    <w:name w:val="toc 3"/>
    <w:basedOn w:val="Normal"/>
    <w:uiPriority w:val="39"/>
    <w:qFormat/>
    <w:rsid w:val="000661FC"/>
    <w:pPr>
      <w:spacing w:before="163"/>
      <w:ind w:left="255"/>
    </w:pPr>
    <w:rPr>
      <w:rFonts w:ascii="Arial" w:eastAsia="Arial" w:hAnsi="Arial"/>
      <w:sz w:val="21"/>
      <w:szCs w:val="21"/>
    </w:rPr>
  </w:style>
  <w:style w:type="paragraph" w:styleId="BodyText">
    <w:name w:val="Body Text"/>
    <w:basedOn w:val="Normal"/>
    <w:link w:val="BodyTextChar"/>
    <w:uiPriority w:val="1"/>
    <w:qFormat/>
    <w:rsid w:val="000661FC"/>
    <w:pPr>
      <w:ind w:left="146"/>
    </w:pPr>
    <w:rPr>
      <w:rFonts w:ascii="Arial" w:eastAsia="Arial" w:hAnsi="Arial"/>
      <w:sz w:val="19"/>
      <w:szCs w:val="19"/>
    </w:rPr>
  </w:style>
  <w:style w:type="paragraph" w:styleId="ListParagraph">
    <w:name w:val="List Paragraph"/>
    <w:basedOn w:val="Normal"/>
    <w:uiPriority w:val="34"/>
    <w:qFormat/>
    <w:rsid w:val="00120BD4"/>
    <w:pPr>
      <w:ind w:left="720"/>
      <w:contextualSpacing/>
    </w:pPr>
  </w:style>
  <w:style w:type="paragraph" w:customStyle="1" w:styleId="TableParagraph">
    <w:name w:val="Table Paragraph"/>
    <w:basedOn w:val="Normal"/>
    <w:uiPriority w:val="1"/>
    <w:qFormat/>
    <w:rsid w:val="000661FC"/>
  </w:style>
  <w:style w:type="paragraph" w:styleId="BalloonText">
    <w:name w:val="Balloon Text"/>
    <w:basedOn w:val="Normal"/>
    <w:link w:val="BalloonTextChar"/>
    <w:uiPriority w:val="99"/>
    <w:semiHidden/>
    <w:unhideWhenUsed/>
    <w:rsid w:val="004460E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60E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460E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60E9"/>
  </w:style>
  <w:style w:type="paragraph" w:styleId="Footer">
    <w:name w:val="footer"/>
    <w:basedOn w:val="Normal"/>
    <w:link w:val="FooterChar"/>
    <w:uiPriority w:val="99"/>
    <w:unhideWhenUsed/>
    <w:rsid w:val="004460E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60E9"/>
  </w:style>
  <w:style w:type="table" w:styleId="TableGrid">
    <w:name w:val="Table Grid"/>
    <w:basedOn w:val="TableNormal"/>
    <w:uiPriority w:val="59"/>
    <w:rsid w:val="00D374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20BD4"/>
    <w:pPr>
      <w:outlineLvl w:val="9"/>
    </w:pPr>
  </w:style>
  <w:style w:type="character" w:customStyle="1" w:styleId="Heading1Char">
    <w:name w:val="Heading 1 Char"/>
    <w:basedOn w:val="DefaultParagraphFont"/>
    <w:link w:val="Heading1"/>
    <w:uiPriority w:val="9"/>
    <w:rsid w:val="00120BD4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20BD4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120BD4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120BD4"/>
    <w:rPr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rsid w:val="00120BD4"/>
    <w:rPr>
      <w:smallCaps/>
      <w:color w:val="943634" w:themeColor="accent2" w:themeShade="BF"/>
      <w:spacing w:val="10"/>
      <w:sz w:val="22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rsid w:val="00120BD4"/>
    <w:rPr>
      <w:smallCaps/>
      <w:color w:val="C0504D" w:themeColor="accent2"/>
      <w:spacing w:val="5"/>
      <w:sz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20BD4"/>
    <w:rPr>
      <w:b/>
      <w:smallCaps/>
      <w:color w:val="C0504D" w:themeColor="accent2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20BD4"/>
    <w:rPr>
      <w:b/>
      <w:i/>
      <w:smallCaps/>
      <w:color w:val="943634" w:themeColor="accent2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20BD4"/>
    <w:rPr>
      <w:b/>
      <w:i/>
      <w:smallCaps/>
      <w:color w:val="622423" w:themeColor="accent2" w:themeShade="7F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20BD4"/>
    <w:rPr>
      <w:b/>
      <w:bCs/>
      <w:caps/>
      <w:sz w:val="16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120BD4"/>
    <w:pPr>
      <w:pBdr>
        <w:top w:val="single" w:sz="12" w:space="1" w:color="C0504D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rsid w:val="00120BD4"/>
    <w:rPr>
      <w:smallCaps/>
      <w:sz w:val="48"/>
      <w:szCs w:val="48"/>
    </w:rPr>
  </w:style>
  <w:style w:type="paragraph" w:styleId="Subtitle">
    <w:name w:val="Subtitle"/>
    <w:basedOn w:val="Normal"/>
    <w:next w:val="Normal"/>
    <w:link w:val="SubtitleChar"/>
    <w:uiPriority w:val="11"/>
    <w:qFormat/>
    <w:rsid w:val="00120BD4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120BD4"/>
    <w:rPr>
      <w:rFonts w:asciiTheme="majorHAnsi" w:eastAsiaTheme="majorEastAsia" w:hAnsiTheme="majorHAnsi" w:cstheme="majorBidi"/>
      <w:szCs w:val="22"/>
    </w:rPr>
  </w:style>
  <w:style w:type="character" w:styleId="Strong">
    <w:name w:val="Strong"/>
    <w:uiPriority w:val="22"/>
    <w:qFormat/>
    <w:rsid w:val="00120BD4"/>
    <w:rPr>
      <w:b/>
      <w:color w:val="C0504D" w:themeColor="accent2"/>
    </w:rPr>
  </w:style>
  <w:style w:type="character" w:styleId="Emphasis">
    <w:name w:val="Emphasis"/>
    <w:uiPriority w:val="20"/>
    <w:qFormat/>
    <w:rsid w:val="00120BD4"/>
    <w:rPr>
      <w:b/>
      <w:i/>
      <w:spacing w:val="10"/>
    </w:rPr>
  </w:style>
  <w:style w:type="paragraph" w:styleId="NoSpacing">
    <w:name w:val="No Spacing"/>
    <w:basedOn w:val="Normal"/>
    <w:link w:val="NoSpacingChar"/>
    <w:uiPriority w:val="1"/>
    <w:qFormat/>
    <w:rsid w:val="00120BD4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120BD4"/>
  </w:style>
  <w:style w:type="paragraph" w:styleId="Quote">
    <w:name w:val="Quote"/>
    <w:basedOn w:val="Normal"/>
    <w:next w:val="Normal"/>
    <w:link w:val="QuoteChar"/>
    <w:uiPriority w:val="29"/>
    <w:qFormat/>
    <w:rsid w:val="00120BD4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120BD4"/>
    <w:rPr>
      <w:i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20BD4"/>
    <w:pPr>
      <w:pBdr>
        <w:top w:val="single" w:sz="8" w:space="10" w:color="943634" w:themeColor="accent2" w:themeShade="BF"/>
        <w:left w:val="single" w:sz="8" w:space="10" w:color="943634" w:themeColor="accent2" w:themeShade="BF"/>
        <w:bottom w:val="single" w:sz="8" w:space="10" w:color="943634" w:themeColor="accent2" w:themeShade="BF"/>
        <w:right w:val="single" w:sz="8" w:space="10" w:color="943634" w:themeColor="accent2" w:themeShade="BF"/>
      </w:pBdr>
      <w:shd w:val="clear" w:color="auto" w:fill="C0504D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20BD4"/>
    <w:rPr>
      <w:b/>
      <w:i/>
      <w:color w:val="FFFFFF" w:themeColor="background1"/>
      <w:shd w:val="clear" w:color="auto" w:fill="C0504D" w:themeFill="accent2"/>
    </w:rPr>
  </w:style>
  <w:style w:type="character" w:styleId="SubtleEmphasis">
    <w:name w:val="Subtle Emphasis"/>
    <w:uiPriority w:val="19"/>
    <w:qFormat/>
    <w:rsid w:val="00120BD4"/>
    <w:rPr>
      <w:i/>
    </w:rPr>
  </w:style>
  <w:style w:type="character" w:styleId="IntenseEmphasis">
    <w:name w:val="Intense Emphasis"/>
    <w:uiPriority w:val="21"/>
    <w:qFormat/>
    <w:rsid w:val="00120BD4"/>
    <w:rPr>
      <w:b/>
      <w:i/>
      <w:color w:val="C0504D" w:themeColor="accent2"/>
      <w:spacing w:val="10"/>
    </w:rPr>
  </w:style>
  <w:style w:type="character" w:styleId="SubtleReference">
    <w:name w:val="Subtle Reference"/>
    <w:uiPriority w:val="31"/>
    <w:qFormat/>
    <w:rsid w:val="00120BD4"/>
    <w:rPr>
      <w:b/>
    </w:rPr>
  </w:style>
  <w:style w:type="character" w:styleId="IntenseReference">
    <w:name w:val="Intense Reference"/>
    <w:uiPriority w:val="32"/>
    <w:qFormat/>
    <w:rsid w:val="00120BD4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120BD4"/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212DF0"/>
    <w:rPr>
      <w:rFonts w:ascii="Arial" w:eastAsia="Arial" w:hAnsi="Arial"/>
      <w:sz w:val="19"/>
      <w:szCs w:val="19"/>
    </w:rPr>
  </w:style>
  <w:style w:type="character" w:styleId="Hyperlink">
    <w:name w:val="Hyperlink"/>
    <w:basedOn w:val="DefaultParagraphFont"/>
    <w:uiPriority w:val="99"/>
    <w:unhideWhenUsed/>
    <w:rsid w:val="006664EE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38314C"/>
    <w:pPr>
      <w:spacing w:after="0" w:line="240" w:lineRule="auto"/>
      <w:jc w:val="left"/>
    </w:pPr>
    <w:rPr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A945B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945B2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rsid w:val="00A945B2"/>
    <w:rPr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45B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45B2"/>
    <w:rPr>
      <w:b/>
      <w:bCs/>
      <w:lang w:val="en-AU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639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4303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18" Type="http://schemas.openxmlformats.org/officeDocument/2006/relationships/image" Target="media/image4.emf"/><Relationship Id="rId3" Type="http://schemas.openxmlformats.org/officeDocument/2006/relationships/styles" Target="styles.xml"/><Relationship Id="rId21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hyperlink" Target="mailto:council@upperlachlan.nsw.gov.a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upperlachlan.nsw.gov.au/" TargetMode="Externa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microsoft.com/office/2016/09/relationships/commentsIds" Target="commentsIds.xml"/><Relationship Id="rId5" Type="http://schemas.openxmlformats.org/officeDocument/2006/relationships/webSettings" Target="webSettings.xml"/><Relationship Id="rId15" Type="http://schemas.openxmlformats.org/officeDocument/2006/relationships/hyperlink" Target="http://www.bialawindfarm.com/" TargetMode="External"/><Relationship Id="rId23" Type="http://schemas.openxmlformats.org/officeDocument/2006/relationships/theme" Target="theme/theme1.xml"/><Relationship Id="rId28" Type="http://schemas.microsoft.com/office/2018/08/relationships/commentsExtensible" Target="commentsExtensible.xml"/><Relationship Id="rId10" Type="http://schemas.openxmlformats.org/officeDocument/2006/relationships/image" Target="media/image3.jpe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spect">
      <a:maj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</a:majorFont>
      <a:min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738BA5-BE8A-42E9-BED2-22A1D7BC82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1595</Words>
  <Characters>8779</Characters>
  <Application>Microsoft Office Word</Application>
  <DocSecurity>0</DocSecurity>
  <Lines>275</Lines>
  <Paragraphs>88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10305</CharactersWithSpaces>
  <SharedDoc>false</SharedDoc>
  <HLinks>
    <vt:vector size="6" baseType="variant">
      <vt:variant>
        <vt:i4>4587545</vt:i4>
      </vt:variant>
      <vt:variant>
        <vt:i4>0</vt:i4>
      </vt:variant>
      <vt:variant>
        <vt:i4>0</vt:i4>
      </vt:variant>
      <vt:variant>
        <vt:i4>5</vt:i4>
      </vt:variant>
      <vt:variant>
        <vt:lpwstr>http://www.bialawindfarm.com/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Image</dc:subject>
  <dc:creator>Tina Dodson</dc:creator>
  <cp:keywords/>
  <cp:lastModifiedBy>Jane Ramsay</cp:lastModifiedBy>
  <cp:revision>4</cp:revision>
  <cp:lastPrinted>2023-08-25T09:56:00Z</cp:lastPrinted>
  <dcterms:created xsi:type="dcterms:W3CDTF">2023-08-25T09:47:00Z</dcterms:created>
  <dcterms:modified xsi:type="dcterms:W3CDTF">2023-08-25T09:56:00Z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2013-10-18T00:00:00Z</vt:filetime>
  </property>
  <property fmtid="{D5CDD505-2E9C-101B-9397-08002B2CF9AE}" pid="3" name="LastSaved">
    <vt:filetime>2013-10-28T00:00:00Z</vt:filetime>
  </property>
</Properties>
</file>