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3958"/>
        <w:gridCol w:w="5057"/>
        <w:gridCol w:w="9"/>
      </w:tblGrid>
      <w:tr w:rsidR="00001CD4" w:rsidTr="00C5572D">
        <w:trPr>
          <w:gridAfter w:val="1"/>
          <w:wAfter w:w="9" w:type="dxa"/>
          <w:trHeight w:val="1103"/>
        </w:trPr>
        <w:tc>
          <w:tcPr>
            <w:tcW w:w="9489" w:type="dxa"/>
            <w:gridSpan w:val="3"/>
            <w:shd w:val="clear" w:color="auto" w:fill="auto"/>
          </w:tcPr>
          <w:p w:rsidR="00001CD4" w:rsidRDefault="003462F6" w:rsidP="00FE3DCE">
            <w:pPr>
              <w:pStyle w:val="TableParagraph"/>
              <w:shd w:val="clear" w:color="auto" w:fill="FFFFFF" w:themeFill="background1"/>
              <w:spacing w:before="182"/>
              <w:ind w:left="2290" w:right="2249"/>
              <w:jc w:val="center"/>
              <w:rPr>
                <w:b/>
                <w:spacing w:val="-2"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CONTRACT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FE3DCE">
              <w:rPr>
                <w:b/>
                <w:spacing w:val="-5"/>
                <w:sz w:val="28"/>
              </w:rPr>
              <w:t xml:space="preserve">AWARD NOTICE </w:t>
            </w:r>
          </w:p>
          <w:p w:rsidR="004555B5" w:rsidRPr="004555B5" w:rsidRDefault="004555B5" w:rsidP="004555B5">
            <w:pPr>
              <w:pStyle w:val="TableParagraph"/>
              <w:shd w:val="clear" w:color="auto" w:fill="FFFFFF" w:themeFill="background1"/>
              <w:spacing w:before="182"/>
              <w:ind w:left="447" w:right="3104"/>
              <w:rPr>
                <w:b/>
              </w:rPr>
            </w:pPr>
            <w:r w:rsidRPr="004555B5">
              <w:rPr>
                <w:b/>
              </w:rPr>
              <w:t>Classes of Contracts</w:t>
            </w:r>
          </w:p>
          <w:p w:rsidR="004555B5" w:rsidRPr="004555B5" w:rsidRDefault="004555B5" w:rsidP="00FE3DCE">
            <w:pPr>
              <w:pStyle w:val="TableParagraph"/>
              <w:shd w:val="clear" w:color="auto" w:fill="FFFFFF" w:themeFill="background1"/>
              <w:spacing w:before="182"/>
              <w:ind w:left="447" w:right="548"/>
            </w:pPr>
            <w:r w:rsidRPr="004555B5">
              <w:t xml:space="preserve">The </w:t>
            </w:r>
            <w:r w:rsidR="00FE3DCE">
              <w:t xml:space="preserve">Government Information (Public Access) </w:t>
            </w:r>
            <w:r w:rsidRPr="004555B5">
              <w:t xml:space="preserve">Act identifies three classes of </w:t>
            </w:r>
            <w:r>
              <w:t>c</w:t>
            </w:r>
            <w:r w:rsidRPr="004555B5">
              <w:t>ontracts.</w:t>
            </w:r>
          </w:p>
          <w:p w:rsidR="004555B5" w:rsidRPr="004555B5" w:rsidRDefault="004555B5" w:rsidP="004555B5">
            <w:pPr>
              <w:pStyle w:val="TableParagraph"/>
              <w:shd w:val="clear" w:color="auto" w:fill="FFFFFF" w:themeFill="background1"/>
              <w:spacing w:before="182"/>
              <w:ind w:left="447" w:right="406"/>
            </w:pPr>
            <w:r w:rsidRPr="004555B5">
              <w:rPr>
                <w:b/>
              </w:rPr>
              <w:t>Class 1</w:t>
            </w:r>
            <w:r w:rsidRPr="004555B5">
              <w:t xml:space="preserve"> Contracts entered into following </w:t>
            </w:r>
            <w:r w:rsidR="00C5572D">
              <w:t>a</w:t>
            </w:r>
            <w:r w:rsidRPr="004555B5">
              <w:t xml:space="preserve"> tendering process.</w:t>
            </w:r>
          </w:p>
          <w:p w:rsidR="004555B5" w:rsidRPr="004555B5" w:rsidRDefault="004555B5" w:rsidP="004555B5">
            <w:pPr>
              <w:pStyle w:val="TableParagraph"/>
              <w:shd w:val="clear" w:color="auto" w:fill="FFFFFF" w:themeFill="background1"/>
              <w:spacing w:before="182"/>
              <w:ind w:left="447" w:right="123"/>
            </w:pPr>
            <w:r w:rsidRPr="004555B5">
              <w:rPr>
                <w:b/>
              </w:rPr>
              <w:t>Class 2</w:t>
            </w:r>
            <w:r w:rsidRPr="004555B5">
              <w:t xml:space="preserve"> Contracts are primarily a Sole Supplier or by Direct </w:t>
            </w:r>
            <w:r>
              <w:t>n</w:t>
            </w:r>
            <w:r w:rsidRPr="004555B5">
              <w:t>egotiation. No Tender process required.</w:t>
            </w:r>
          </w:p>
          <w:p w:rsidR="004555B5" w:rsidRDefault="004555B5" w:rsidP="004555B5">
            <w:pPr>
              <w:pStyle w:val="TableParagraph"/>
              <w:shd w:val="clear" w:color="auto" w:fill="FFFFFF" w:themeFill="background1"/>
              <w:spacing w:before="182"/>
              <w:ind w:left="447" w:right="265"/>
            </w:pPr>
            <w:r w:rsidRPr="004555B5">
              <w:rPr>
                <w:b/>
              </w:rPr>
              <w:t>Class 3</w:t>
            </w:r>
            <w:r w:rsidRPr="004555B5">
              <w:t xml:space="preserve"> Contracts have a value of more than $5 million and meet the requirements of a Class 2 contract.</w:t>
            </w:r>
          </w:p>
          <w:p w:rsidR="00C5572D" w:rsidRDefault="00C5572D" w:rsidP="004555B5">
            <w:pPr>
              <w:pStyle w:val="TableParagraph"/>
              <w:shd w:val="clear" w:color="auto" w:fill="FFFFFF" w:themeFill="background1"/>
              <w:spacing w:before="182"/>
              <w:ind w:left="447" w:right="265"/>
              <w:rPr>
                <w:b/>
                <w:sz w:val="28"/>
              </w:rPr>
            </w:pPr>
          </w:p>
        </w:tc>
      </w:tr>
      <w:tr w:rsidR="00001CD4" w:rsidTr="00C5572D">
        <w:trPr>
          <w:trHeight w:val="760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1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  <w:rPr>
                <w:spacing w:val="-2"/>
              </w:rPr>
            </w:pPr>
            <w:r>
              <w:t>Description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 w:rsidR="009E1B85">
              <w:rPr>
                <w:spacing w:val="-2"/>
              </w:rPr>
              <w:t>Project &amp;</w:t>
            </w:r>
          </w:p>
          <w:p w:rsidR="009E1B85" w:rsidRDefault="009E1B85">
            <w:pPr>
              <w:pStyle w:val="TableParagraph"/>
              <w:ind w:left="42"/>
              <w:rPr>
                <w:spacing w:val="-2"/>
              </w:rPr>
            </w:pPr>
            <w:r>
              <w:rPr>
                <w:spacing w:val="-2"/>
              </w:rPr>
              <w:t>Class of contract</w:t>
            </w:r>
          </w:p>
          <w:p w:rsidR="009E1B85" w:rsidRDefault="009E1B85">
            <w:pPr>
              <w:pStyle w:val="TableParagraph"/>
              <w:ind w:left="42"/>
            </w:pP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2619D1">
            <w:pPr>
              <w:pStyle w:val="TableParagraph"/>
              <w:ind w:left="40"/>
            </w:pPr>
            <w:r>
              <w:t xml:space="preserve">Supply of new </w:t>
            </w:r>
            <w:r w:rsidR="008A7E50">
              <w:t>Loader</w:t>
            </w:r>
            <w:r w:rsidR="008963D4">
              <w:t xml:space="preserve"> </w:t>
            </w:r>
          </w:p>
          <w:p w:rsidR="008963D4" w:rsidRDefault="008963D4">
            <w:pPr>
              <w:pStyle w:val="TableParagraph"/>
              <w:ind w:left="40"/>
            </w:pPr>
            <w:r>
              <w:t>Class 1</w:t>
            </w:r>
          </w:p>
        </w:tc>
      </w:tr>
      <w:tr w:rsidR="00001CD4" w:rsidTr="00C5572D">
        <w:trPr>
          <w:trHeight w:val="757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right="137"/>
              <w:jc w:val="right"/>
            </w:pPr>
            <w:r>
              <w:t>2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left="42"/>
            </w:pPr>
            <w:r>
              <w:t>Project/</w:t>
            </w:r>
            <w:r>
              <w:rPr>
                <w:spacing w:val="-8"/>
              </w:rPr>
              <w:t xml:space="preserve"> </w:t>
            </w:r>
            <w:r>
              <w:t>Contract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8963D4">
            <w:pPr>
              <w:pStyle w:val="TableParagraph"/>
              <w:spacing w:before="1"/>
              <w:ind w:left="40"/>
            </w:pPr>
            <w:r>
              <w:t>Rodney Stephenson Fleet Coordinator</w:t>
            </w:r>
          </w:p>
        </w:tc>
      </w:tr>
      <w:tr w:rsidR="00001CD4" w:rsidTr="00C5572D">
        <w:trPr>
          <w:trHeight w:val="857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3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Contractor/s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A6242F" w:rsidRDefault="008A7E50" w:rsidP="00C5572D">
            <w:pPr>
              <w:pStyle w:val="TableParagraph"/>
              <w:tabs>
                <w:tab w:val="left" w:pos="400"/>
                <w:tab w:val="left" w:pos="401"/>
              </w:tabs>
              <w:spacing w:before="5" w:line="273" w:lineRule="auto"/>
              <w:ind w:right="495"/>
            </w:pPr>
            <w:r>
              <w:t>Komatsu Australia, Fairfield NSW 2165</w:t>
            </w:r>
          </w:p>
        </w:tc>
      </w:tr>
      <w:tr w:rsidR="00001CD4" w:rsidTr="00C5572D">
        <w:trPr>
          <w:trHeight w:val="1264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001CD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4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 w:right="461"/>
              <w:jc w:val="both"/>
            </w:pPr>
            <w:r>
              <w:t>Details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10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t>company</w:t>
            </w:r>
            <w:r>
              <w:rPr>
                <w:spacing w:val="-9"/>
              </w:rPr>
              <w:t xml:space="preserve"> </w:t>
            </w:r>
            <w:r>
              <w:t>that may be involved in carrying out the sub-contractual obligations</w:t>
            </w:r>
          </w:p>
        </w:tc>
        <w:tc>
          <w:tcPr>
            <w:tcW w:w="5066" w:type="dxa"/>
            <w:gridSpan w:val="2"/>
          </w:tcPr>
          <w:p w:rsidR="004555B5" w:rsidRDefault="004555B5">
            <w:pPr>
              <w:pStyle w:val="TableParagraph"/>
            </w:pPr>
          </w:p>
          <w:p w:rsidR="008963D4" w:rsidRDefault="008963D4">
            <w:pPr>
              <w:pStyle w:val="TableParagraph"/>
            </w:pPr>
          </w:p>
          <w:p w:rsidR="008963D4" w:rsidRPr="00A6242F" w:rsidRDefault="002619D1">
            <w:pPr>
              <w:pStyle w:val="TableParagraph"/>
            </w:pPr>
            <w:r>
              <w:t xml:space="preserve">N/A </w:t>
            </w:r>
          </w:p>
        </w:tc>
      </w:tr>
      <w:tr w:rsidR="00001CD4" w:rsidTr="00C5572D">
        <w:trPr>
          <w:trHeight w:val="760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5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Commencement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date:</w:t>
            </w:r>
          </w:p>
        </w:tc>
        <w:tc>
          <w:tcPr>
            <w:tcW w:w="5066" w:type="dxa"/>
            <w:gridSpan w:val="2"/>
          </w:tcPr>
          <w:p w:rsidR="00A6242F" w:rsidRDefault="008A7E50" w:rsidP="002619D1">
            <w:pPr>
              <w:pStyle w:val="TableParagraph"/>
              <w:ind w:left="40"/>
            </w:pPr>
            <w:r>
              <w:t>17 N</w:t>
            </w:r>
            <w:r w:rsidR="002619D1">
              <w:t>ovember</w:t>
            </w:r>
            <w:r w:rsidR="008963D4">
              <w:t xml:space="preserve"> 2023</w:t>
            </w:r>
          </w:p>
        </w:tc>
      </w:tr>
      <w:tr w:rsidR="00001CD4" w:rsidTr="00C5572D">
        <w:trPr>
          <w:trHeight w:val="757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right="137"/>
              <w:jc w:val="right"/>
            </w:pPr>
            <w:r>
              <w:t>6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left="42"/>
            </w:pPr>
            <w:r>
              <w:t>Contract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Date</w:t>
            </w:r>
          </w:p>
          <w:p w:rsidR="00001CD4" w:rsidRDefault="003462F6">
            <w:pPr>
              <w:pStyle w:val="TableParagraph"/>
              <w:spacing w:before="2"/>
              <w:ind w:left="42"/>
              <w:rPr>
                <w:sz w:val="14"/>
              </w:rPr>
            </w:pPr>
            <w:r>
              <w:rPr>
                <w:sz w:val="14"/>
              </w:rPr>
              <w:t>(Action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re-tender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N/A)</w:t>
            </w:r>
          </w:p>
        </w:tc>
        <w:tc>
          <w:tcPr>
            <w:tcW w:w="5066" w:type="dxa"/>
            <w:gridSpan w:val="2"/>
          </w:tcPr>
          <w:p w:rsidR="00001CD4" w:rsidRDefault="008963D4">
            <w:pPr>
              <w:pStyle w:val="TableParagraph"/>
              <w:spacing w:before="1"/>
              <w:ind w:left="40"/>
            </w:pPr>
            <w:r>
              <w:t>N/A</w:t>
            </w:r>
          </w:p>
        </w:tc>
      </w:tr>
      <w:tr w:rsidR="00001CD4" w:rsidTr="00C5572D">
        <w:trPr>
          <w:trHeight w:val="861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001CD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01CD4" w:rsidRDefault="003462F6">
            <w:pPr>
              <w:pStyle w:val="TableParagraph"/>
              <w:spacing w:before="1"/>
              <w:ind w:right="137"/>
              <w:jc w:val="right"/>
            </w:pPr>
            <w:r>
              <w:t>7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41432" w:rsidRDefault="003462F6" w:rsidP="00C5572D">
            <w:pPr>
              <w:pStyle w:val="TableParagraph"/>
              <w:ind w:right="682" w:firstLine="42"/>
            </w:pPr>
            <w:r>
              <w:t>Completion</w:t>
            </w:r>
            <w:r>
              <w:rPr>
                <w:spacing w:val="-12"/>
              </w:rPr>
              <w:t xml:space="preserve"> </w:t>
            </w:r>
            <w:r>
              <w:t>date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 xml:space="preserve">duration: </w:t>
            </w:r>
          </w:p>
          <w:p w:rsidR="00F41432" w:rsidRDefault="00F41432">
            <w:pPr>
              <w:pStyle w:val="TableParagraph"/>
              <w:ind w:left="42" w:right="682"/>
            </w:pPr>
          </w:p>
          <w:p w:rsidR="00001CD4" w:rsidRDefault="003462F6">
            <w:pPr>
              <w:pStyle w:val="TableParagraph"/>
              <w:ind w:left="42" w:right="682"/>
            </w:pPr>
            <w:r>
              <w:t>Term extension options:</w:t>
            </w:r>
          </w:p>
        </w:tc>
        <w:tc>
          <w:tcPr>
            <w:tcW w:w="5066" w:type="dxa"/>
            <w:gridSpan w:val="2"/>
          </w:tcPr>
          <w:p w:rsidR="00F41432" w:rsidRDefault="008963D4">
            <w:pPr>
              <w:pStyle w:val="TableParagraph"/>
              <w:ind w:left="40" w:right="105"/>
            </w:pPr>
            <w:r>
              <w:t xml:space="preserve">12 Months </w:t>
            </w:r>
          </w:p>
          <w:p w:rsidR="008963D4" w:rsidRDefault="008963D4">
            <w:pPr>
              <w:pStyle w:val="TableParagraph"/>
              <w:ind w:left="40" w:right="105"/>
            </w:pPr>
            <w:r>
              <w:t>No extensions</w:t>
            </w:r>
          </w:p>
          <w:p w:rsidR="008963D4" w:rsidRDefault="008963D4">
            <w:pPr>
              <w:pStyle w:val="TableParagraph"/>
              <w:ind w:left="40" w:right="105"/>
            </w:pPr>
          </w:p>
          <w:p w:rsidR="008963D4" w:rsidRDefault="008963D4">
            <w:pPr>
              <w:pStyle w:val="TableParagraph"/>
              <w:ind w:left="40" w:right="105"/>
            </w:pPr>
          </w:p>
          <w:p w:rsidR="008963D4" w:rsidRDefault="008963D4">
            <w:pPr>
              <w:pStyle w:val="TableParagraph"/>
              <w:ind w:left="40" w:right="105"/>
            </w:pPr>
          </w:p>
        </w:tc>
      </w:tr>
      <w:tr w:rsidR="00001CD4" w:rsidTr="00C5572D">
        <w:trPr>
          <w:trHeight w:val="1518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001CD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8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Estimated</w:t>
            </w:r>
            <w:r>
              <w:rPr>
                <w:spacing w:val="-10"/>
              </w:rPr>
              <w:t xml:space="preserve"> </w:t>
            </w:r>
            <w:r>
              <w:t>amount</w:t>
            </w:r>
            <w:r>
              <w:rPr>
                <w:spacing w:val="-9"/>
              </w:rPr>
              <w:t xml:space="preserve"> </w:t>
            </w:r>
            <w:r>
              <w:t>payable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contractor:</w:t>
            </w:r>
          </w:p>
          <w:p w:rsidR="00001CD4" w:rsidRDefault="003462F6">
            <w:pPr>
              <w:pStyle w:val="TableParagraph"/>
              <w:ind w:left="42"/>
            </w:pPr>
            <w:r>
              <w:t>Include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allowable</w:t>
            </w:r>
            <w:r>
              <w:rPr>
                <w:spacing w:val="-7"/>
              </w:rPr>
              <w:t xml:space="preserve"> </w:t>
            </w:r>
            <w:r>
              <w:t>variations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contract:</w:t>
            </w:r>
          </w:p>
        </w:tc>
        <w:tc>
          <w:tcPr>
            <w:tcW w:w="5066" w:type="dxa"/>
            <w:gridSpan w:val="2"/>
          </w:tcPr>
          <w:p w:rsidR="00A6242F" w:rsidRDefault="00A6242F" w:rsidP="00A6242F">
            <w:pPr>
              <w:pStyle w:val="TableParagraph"/>
              <w:ind w:left="40"/>
            </w:pPr>
          </w:p>
          <w:p w:rsidR="008963D4" w:rsidRDefault="008963D4" w:rsidP="00A6242F">
            <w:pPr>
              <w:pStyle w:val="TableParagraph"/>
              <w:ind w:left="40"/>
            </w:pPr>
          </w:p>
          <w:p w:rsidR="008963D4" w:rsidRDefault="008963D4" w:rsidP="002619D1">
            <w:pPr>
              <w:pStyle w:val="TableParagraph"/>
              <w:ind w:left="40"/>
            </w:pPr>
            <w:r>
              <w:t>$</w:t>
            </w:r>
            <w:r w:rsidR="002619D1">
              <w:t>3</w:t>
            </w:r>
            <w:r w:rsidR="008A7E50">
              <w:t>52,143</w:t>
            </w:r>
          </w:p>
          <w:p w:rsidR="008963D4" w:rsidRPr="009E1B85" w:rsidRDefault="008963D4" w:rsidP="00A6242F">
            <w:pPr>
              <w:pStyle w:val="TableParagraph"/>
              <w:ind w:left="40"/>
            </w:pPr>
            <w:r>
              <w:t xml:space="preserve">All prices include GST </w:t>
            </w:r>
          </w:p>
        </w:tc>
      </w:tr>
      <w:tr w:rsidR="00001CD4" w:rsidTr="00C5572D">
        <w:trPr>
          <w:trHeight w:val="760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9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negotiated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provisions: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ind w:left="40"/>
            </w:pPr>
          </w:p>
          <w:p w:rsidR="008963D4" w:rsidRDefault="008963D4">
            <w:pPr>
              <w:pStyle w:val="TableParagraph"/>
              <w:ind w:left="40"/>
            </w:pPr>
          </w:p>
        </w:tc>
      </w:tr>
      <w:tr w:rsidR="00001CD4" w:rsidTr="00C5572D">
        <w:trPr>
          <w:trHeight w:val="706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3462F6">
            <w:pPr>
              <w:pStyle w:val="TableParagraph"/>
              <w:ind w:left="75" w:right="6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  <w:rPr>
                <w:spacing w:val="-2"/>
              </w:rPr>
            </w:pPr>
            <w:r>
              <w:t>Method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tendering:</w:t>
            </w:r>
          </w:p>
          <w:p w:rsidR="00F41432" w:rsidRDefault="00F41432">
            <w:pPr>
              <w:pStyle w:val="TableParagraph"/>
              <w:ind w:left="42"/>
              <w:rPr>
                <w:spacing w:val="-2"/>
              </w:rPr>
            </w:pPr>
          </w:p>
          <w:p w:rsidR="00F41432" w:rsidRDefault="00F41432">
            <w:pPr>
              <w:pStyle w:val="TableParagraph"/>
              <w:ind w:left="42"/>
            </w:pPr>
          </w:p>
          <w:p w:rsidR="00001CD4" w:rsidRDefault="003462F6">
            <w:pPr>
              <w:pStyle w:val="TableParagraph"/>
              <w:spacing w:before="1"/>
              <w:ind w:left="42"/>
            </w:pPr>
            <w:r>
              <w:t>Summary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assessable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criteria:</w:t>
            </w:r>
          </w:p>
        </w:tc>
        <w:tc>
          <w:tcPr>
            <w:tcW w:w="5066" w:type="dxa"/>
            <w:gridSpan w:val="2"/>
          </w:tcPr>
          <w:p w:rsidR="00F41432" w:rsidRDefault="008963D4" w:rsidP="00A6242F">
            <w:pPr>
              <w:pStyle w:val="TableParagraph"/>
              <w:spacing w:before="1"/>
              <w:ind w:left="40" w:right="277"/>
            </w:pPr>
            <w:r>
              <w:t xml:space="preserve">Vendor panel RFQ </w:t>
            </w:r>
          </w:p>
          <w:p w:rsidR="008963D4" w:rsidRDefault="008963D4" w:rsidP="00A6242F">
            <w:pPr>
              <w:pStyle w:val="TableParagraph"/>
              <w:spacing w:before="1"/>
              <w:ind w:left="40" w:right="277"/>
            </w:pPr>
          </w:p>
          <w:p w:rsidR="008963D4" w:rsidRDefault="008963D4" w:rsidP="00A6242F">
            <w:pPr>
              <w:pStyle w:val="TableParagraph"/>
              <w:spacing w:before="1"/>
              <w:ind w:left="40" w:right="277"/>
            </w:pPr>
            <w:r>
              <w:t>Price, resale, warranty/support operator and workshop assessment.</w:t>
            </w:r>
          </w:p>
        </w:tc>
      </w:tr>
      <w:tr w:rsidR="00001CD4" w:rsidTr="00C5572D">
        <w:trPr>
          <w:trHeight w:val="1012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001CD4" w:rsidRDefault="003462F6">
            <w:pPr>
              <w:pStyle w:val="TableParagraph"/>
              <w:spacing w:before="1"/>
              <w:ind w:left="75" w:right="6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Any</w:t>
            </w:r>
            <w:r>
              <w:rPr>
                <w:spacing w:val="-11"/>
              </w:rPr>
              <w:t xml:space="preserve"> </w:t>
            </w:r>
            <w:r>
              <w:t>contractor</w:t>
            </w:r>
            <w:r>
              <w:rPr>
                <w:spacing w:val="-9"/>
              </w:rPr>
              <w:t xml:space="preserve"> </w:t>
            </w:r>
            <w:r>
              <w:t>payment</w:t>
            </w:r>
            <w:r>
              <w:rPr>
                <w:spacing w:val="-10"/>
              </w:rPr>
              <w:t xml:space="preserve"> </w:t>
            </w:r>
            <w:r>
              <w:t>provisions</w:t>
            </w:r>
            <w:r>
              <w:rPr>
                <w:spacing w:val="-9"/>
              </w:rPr>
              <w:t xml:space="preserve"> </w:t>
            </w:r>
            <w:r>
              <w:t>for operational or maintenance service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ind w:left="40"/>
            </w:pPr>
          </w:p>
          <w:p w:rsidR="008963D4" w:rsidRDefault="008963D4">
            <w:pPr>
              <w:pStyle w:val="TableParagraph"/>
              <w:ind w:left="40"/>
            </w:pPr>
            <w:r>
              <w:t>N/A</w:t>
            </w:r>
          </w:p>
          <w:p w:rsidR="008963D4" w:rsidRDefault="008963D4">
            <w:pPr>
              <w:pStyle w:val="TableParagraph"/>
              <w:ind w:left="40"/>
            </w:pPr>
          </w:p>
        </w:tc>
      </w:tr>
      <w:tr w:rsidR="00001CD4" w:rsidTr="00C5572D">
        <w:trPr>
          <w:trHeight w:val="1012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33"/>
              </w:rPr>
            </w:pPr>
          </w:p>
          <w:p w:rsidR="00001CD4" w:rsidRDefault="003462F6">
            <w:pPr>
              <w:pStyle w:val="TableParagraph"/>
              <w:ind w:left="75" w:right="6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left="42"/>
            </w:pPr>
            <w:r>
              <w:t>Any</w:t>
            </w:r>
            <w:r>
              <w:rPr>
                <w:spacing w:val="-9"/>
              </w:rPr>
              <w:t xml:space="preserve"> </w:t>
            </w:r>
            <w:r>
              <w:t>provisions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renegotiations</w:t>
            </w:r>
            <w:r>
              <w:rPr>
                <w:spacing w:val="-8"/>
              </w:rPr>
              <w:t xml:space="preserve"> </w:t>
            </w:r>
            <w:r>
              <w:t>of the contract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spacing w:before="1"/>
              <w:ind w:left="40"/>
            </w:pPr>
          </w:p>
          <w:p w:rsidR="008963D4" w:rsidRDefault="008963D4">
            <w:pPr>
              <w:pStyle w:val="TableParagraph"/>
              <w:spacing w:before="1"/>
              <w:ind w:left="40"/>
            </w:pPr>
            <w:r>
              <w:t>N/A</w:t>
            </w:r>
          </w:p>
        </w:tc>
      </w:tr>
    </w:tbl>
    <w:p w:rsidR="00001CD4" w:rsidRDefault="00001CD4" w:rsidP="003462F6">
      <w:pPr>
        <w:pStyle w:val="BodyText"/>
        <w:spacing w:before="10"/>
        <w:rPr>
          <w:rFonts w:ascii="Times New Roman"/>
          <w:sz w:val="10"/>
          <w:u w:val="none"/>
        </w:rPr>
      </w:pPr>
    </w:p>
    <w:sectPr w:rsidR="00001CD4">
      <w:headerReference w:type="default" r:id="rId7"/>
      <w:footerReference w:type="default" r:id="rId8"/>
      <w:type w:val="continuous"/>
      <w:pgSz w:w="11910" w:h="16840"/>
      <w:pgMar w:top="1400" w:right="640" w:bottom="900" w:left="680" w:header="63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CE" w:rsidRDefault="003462F6">
      <w:r>
        <w:separator/>
      </w:r>
    </w:p>
  </w:endnote>
  <w:endnote w:type="continuationSeparator" w:id="0">
    <w:p w:rsidR="008F0CCE" w:rsidRDefault="0034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D4" w:rsidRDefault="00120519">
    <w:pPr>
      <w:pStyle w:val="BodyText"/>
      <w:spacing w:line="14" w:lineRule="auto"/>
      <w:rPr>
        <w:sz w:val="20"/>
        <w:u w:val="none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495300</wp:posOffset>
              </wp:positionH>
              <wp:positionV relativeFrom="bottomMargin">
                <wp:align>top</wp:align>
              </wp:positionV>
              <wp:extent cx="2276475" cy="352425"/>
              <wp:effectExtent l="0" t="0" r="9525" b="9525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CD4" w:rsidRDefault="009E1B8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ULSC p</w:t>
                          </w:r>
                          <w:r w:rsidR="003462F6">
                            <w:rPr>
                              <w:sz w:val="16"/>
                            </w:rPr>
                            <w:t>ublic</w:t>
                          </w:r>
                          <w:r w:rsidR="003462F6"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disclosure</w:t>
                          </w:r>
                          <w:r w:rsidR="003462F6">
                            <w:rPr>
                              <w:sz w:val="16"/>
                            </w:rPr>
                            <w:t xml:space="preserve"> – contract award notice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9pt;margin-top:0;width:179.25pt;height:27.7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HarwIAAK8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" filled="f" stroked="f">
              <v:textbox inset="0,0,0,0">
                <w:txbxContent>
                  <w:p w:rsidR="00001CD4" w:rsidRDefault="009E1B8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ULSC p</w:t>
                    </w:r>
                    <w:r w:rsidR="003462F6">
                      <w:rPr>
                        <w:sz w:val="16"/>
                      </w:rPr>
                      <w:t>ublic</w:t>
                    </w:r>
                    <w:r w:rsidR="003462F6"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disclosure</w:t>
                    </w:r>
                    <w:r w:rsidR="003462F6">
                      <w:rPr>
                        <w:sz w:val="16"/>
                      </w:rPr>
                      <w:t xml:space="preserve"> – contract award notice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6160770</wp:posOffset>
              </wp:positionH>
              <wp:positionV relativeFrom="page">
                <wp:posOffset>10104120</wp:posOffset>
              </wp:positionV>
              <wp:extent cx="547370" cy="139700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CD4" w:rsidRDefault="003462F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8B6F14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8B6F14">
                            <w:rPr>
                              <w:b/>
                              <w:noProof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85.1pt;margin-top:795.6pt;width:43.1pt;height:11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" filled="f" stroked="f">
              <v:textbox inset="0,0,0,0">
                <w:txbxContent>
                  <w:p w:rsidR="00001CD4" w:rsidRDefault="003462F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 w:rsidR="008B6F14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 w:rsidR="008B6F14">
                      <w:rPr>
                        <w:b/>
                        <w:noProof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CE" w:rsidRDefault="003462F6">
      <w:r>
        <w:separator/>
      </w:r>
    </w:p>
  </w:footnote>
  <w:footnote w:type="continuationSeparator" w:id="0">
    <w:p w:rsidR="008F0CCE" w:rsidRDefault="0034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D4" w:rsidRPr="00FE3DCE" w:rsidRDefault="00FE3DCE" w:rsidP="00FE3DCE">
    <w:pPr>
      <w:pStyle w:val="Header"/>
      <w:ind w:left="709"/>
    </w:pPr>
    <w:r>
      <w:rPr>
        <w:noProof/>
        <w:lang w:val="en-AU" w:eastAsia="en-AU"/>
      </w:rPr>
      <w:drawing>
        <wp:inline distT="0" distB="0" distL="0" distR="0" wp14:anchorId="6BB2A41A" wp14:editId="3F4E633F">
          <wp:extent cx="579120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958"/>
    <w:multiLevelType w:val="hybridMultilevel"/>
    <w:tmpl w:val="25AA375E"/>
    <w:lvl w:ilvl="0" w:tplc="5D363580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A0A614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EF26352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3" w:tplc="EB1AFE94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2DC970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5" w:tplc="F3602F0E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6" w:tplc="B220FB86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7" w:tplc="FAF0606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8" w:tplc="A706433C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D4"/>
    <w:rsid w:val="00001CD4"/>
    <w:rsid w:val="00053F9D"/>
    <w:rsid w:val="00120519"/>
    <w:rsid w:val="002619D1"/>
    <w:rsid w:val="00336DAC"/>
    <w:rsid w:val="003462F6"/>
    <w:rsid w:val="004555B5"/>
    <w:rsid w:val="00467CAD"/>
    <w:rsid w:val="006811AC"/>
    <w:rsid w:val="008963D4"/>
    <w:rsid w:val="008A7E50"/>
    <w:rsid w:val="008B6F14"/>
    <w:rsid w:val="008F0CCE"/>
    <w:rsid w:val="009E1B85"/>
    <w:rsid w:val="00A6242F"/>
    <w:rsid w:val="00B71754"/>
    <w:rsid w:val="00C5572D"/>
    <w:rsid w:val="00DB5533"/>
    <w:rsid w:val="00E97268"/>
    <w:rsid w:val="00F41432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4623020-1286-466B-86ED-51EEED3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Title">
    <w:name w:val="Title"/>
    <w:basedOn w:val="Normal"/>
    <w:uiPriority w:val="1"/>
    <w:qFormat/>
    <w:pPr>
      <w:spacing w:before="9"/>
      <w:ind w:left="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5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Lachlan Shire Council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 Payne</dc:creator>
  <cp:lastModifiedBy>Simone Toole</cp:lastModifiedBy>
  <cp:revision>2</cp:revision>
  <dcterms:created xsi:type="dcterms:W3CDTF">2023-11-29T22:06:00Z</dcterms:created>
  <dcterms:modified xsi:type="dcterms:W3CDTF">2023-11-29T22:06:00Z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Word 2013</vt:lpwstr>
  </property>
</Properties>
</file>